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9E3A5" w14:textId="263A64D1" w:rsidR="008741BC" w:rsidRPr="00FE2164" w:rsidRDefault="00275FFD" w:rsidP="00275FFD">
      <w:pPr>
        <w:jc w:val="center"/>
        <w:rPr>
          <w:sz w:val="52"/>
          <w:szCs w:val="52"/>
        </w:rPr>
      </w:pPr>
      <w:r w:rsidRPr="00FE2164">
        <w:rPr>
          <w:sz w:val="52"/>
          <w:szCs w:val="52"/>
        </w:rPr>
        <w:t xml:space="preserve">Compliance </w:t>
      </w:r>
    </w:p>
    <w:p w14:paraId="195C8902" w14:textId="28B084C6" w:rsidR="002F7650" w:rsidRPr="002F7650" w:rsidRDefault="002F7650" w:rsidP="002F7650">
      <w:pPr>
        <w:pStyle w:val="ListParagraph"/>
        <w:numPr>
          <w:ilvl w:val="0"/>
          <w:numId w:val="1"/>
        </w:numPr>
        <w:spacing w:after="0" w:line="300" w:lineRule="atLeast"/>
      </w:pPr>
      <w:r w:rsidRPr="002F7650">
        <w:t>Students may complete their compliance document requirements at any lab or facility of their choosing. The information provided below is offered solely as a reference for commonly used facilities; students are not required to utilize the</w:t>
      </w:r>
      <w:r w:rsidR="00B40BE7">
        <w:t xml:space="preserve"> options below and may find another lab or facility</w:t>
      </w:r>
      <w:r w:rsidRPr="002F7650">
        <w:t>.</w:t>
      </w:r>
    </w:p>
    <w:p w14:paraId="32A8E93F" w14:textId="08EE28CA" w:rsidR="00275FFD" w:rsidRPr="00FE2164" w:rsidRDefault="00275FFD" w:rsidP="00275FFD">
      <w:pPr>
        <w:pStyle w:val="ListParagraph"/>
        <w:numPr>
          <w:ilvl w:val="0"/>
          <w:numId w:val="1"/>
        </w:numPr>
      </w:pPr>
      <w:r w:rsidRPr="00FE2164">
        <w:t>It is the student's responsibility to ensure that they are receiving the correct tests to fulfill compliance requirements. Students are responsible for the costs</w:t>
      </w:r>
      <w:r w:rsidR="0032105B" w:rsidRPr="00FE2164">
        <w:t xml:space="preserve"> and to inquire with the specific facility if they are eligible to use their own health insurance</w:t>
      </w:r>
      <w:r w:rsidRPr="00FE2164">
        <w:t xml:space="preserve">. </w:t>
      </w:r>
    </w:p>
    <w:p w14:paraId="0031DC38" w14:textId="56F32BF6" w:rsidR="00275FFD" w:rsidRPr="00FE2164" w:rsidRDefault="00275FFD" w:rsidP="0032105B">
      <w:pPr>
        <w:spacing w:after="0"/>
        <w:ind w:left="450"/>
        <w:jc w:val="both"/>
        <w:rPr>
          <w:b/>
          <w:bCs/>
          <w:u w:val="single"/>
        </w:rPr>
      </w:pPr>
      <w:r w:rsidRPr="00FE2164">
        <w:rPr>
          <w:b/>
          <w:bCs/>
          <w:u w:val="single"/>
        </w:rPr>
        <w:t>Health First Medical Center</w:t>
      </w:r>
    </w:p>
    <w:p w14:paraId="3FA08DEA" w14:textId="5343A459" w:rsidR="00275FFD" w:rsidRPr="00FE2164" w:rsidRDefault="00275FFD" w:rsidP="0032105B">
      <w:pPr>
        <w:spacing w:after="0"/>
        <w:ind w:left="450"/>
      </w:pPr>
      <w:r w:rsidRPr="00FE2164">
        <w:t>Dr. Stephen Canowitz, MD</w:t>
      </w:r>
    </w:p>
    <w:p w14:paraId="058CFF24" w14:textId="366CCCEA" w:rsidR="00275FFD" w:rsidRPr="00FE2164" w:rsidRDefault="00275FFD" w:rsidP="0032105B">
      <w:pPr>
        <w:spacing w:after="0"/>
        <w:ind w:left="450"/>
      </w:pPr>
      <w:r w:rsidRPr="00FE2164">
        <w:t>5969 E. Broad Street, Suite 407</w:t>
      </w:r>
    </w:p>
    <w:p w14:paraId="5A0EC7DD" w14:textId="571031D0" w:rsidR="00275FFD" w:rsidRPr="00FE2164" w:rsidRDefault="00275FFD" w:rsidP="0032105B">
      <w:pPr>
        <w:spacing w:after="0"/>
        <w:ind w:left="450"/>
      </w:pPr>
      <w:r w:rsidRPr="00FE2164">
        <w:t>Columbus, Ohio 43213</w:t>
      </w:r>
    </w:p>
    <w:p w14:paraId="63597877" w14:textId="267A10AF" w:rsidR="00275FFD" w:rsidRPr="00FE2164" w:rsidRDefault="00275FFD" w:rsidP="0032105B">
      <w:pPr>
        <w:spacing w:after="0"/>
        <w:ind w:left="450"/>
      </w:pPr>
      <w:r w:rsidRPr="00FE2164">
        <w:t>614-762-2166 (call to make an appointment)</w:t>
      </w:r>
    </w:p>
    <w:p w14:paraId="2CA21C29" w14:textId="77777777" w:rsidR="00275FFD" w:rsidRPr="00FE2164" w:rsidRDefault="00275FFD" w:rsidP="0032105B">
      <w:pPr>
        <w:spacing w:after="0"/>
        <w:ind w:left="450"/>
      </w:pPr>
    </w:p>
    <w:p w14:paraId="6C50F051" w14:textId="71AAF23D" w:rsidR="00275FFD" w:rsidRPr="00FE2164" w:rsidRDefault="00275FFD" w:rsidP="007F1A61">
      <w:pPr>
        <w:spacing w:after="0"/>
        <w:ind w:left="450"/>
      </w:pPr>
      <w:r w:rsidRPr="00FE2164">
        <w:t>Services offered:</w:t>
      </w:r>
    </w:p>
    <w:p w14:paraId="3A57BA73" w14:textId="7E7300E5" w:rsidR="00275FFD" w:rsidRPr="00FE2164" w:rsidRDefault="00275FFD" w:rsidP="007F1A61">
      <w:pPr>
        <w:pStyle w:val="ListParagraph"/>
        <w:numPr>
          <w:ilvl w:val="0"/>
          <w:numId w:val="2"/>
        </w:numPr>
        <w:spacing w:after="0"/>
        <w:ind w:left="900" w:hanging="180"/>
      </w:pPr>
      <w:r w:rsidRPr="00FE2164">
        <w:t xml:space="preserve">History &amp; physical (must be done on a </w:t>
      </w:r>
      <w:hyperlink r:id="rId5" w:history="1">
        <w:r w:rsidRPr="00FE2164">
          <w:rPr>
            <w:rStyle w:val="Hyperlink"/>
          </w:rPr>
          <w:t>MCCN History and Physical form</w:t>
        </w:r>
      </w:hyperlink>
      <w:r w:rsidRPr="00FE2164">
        <w:t xml:space="preserve"> found on </w:t>
      </w:r>
      <w:r w:rsidR="009F2860">
        <w:t>ACEMAPP</w:t>
      </w:r>
      <w:r w:rsidRPr="00FE2164">
        <w:t xml:space="preserve">’s homepage). </w:t>
      </w:r>
    </w:p>
    <w:p w14:paraId="184BD9D7" w14:textId="1B375C23" w:rsidR="00275FFD" w:rsidRPr="00FE2164" w:rsidRDefault="00275FFD" w:rsidP="0032105B">
      <w:pPr>
        <w:pStyle w:val="ListParagraph"/>
        <w:numPr>
          <w:ilvl w:val="0"/>
          <w:numId w:val="2"/>
        </w:numPr>
        <w:ind w:left="900" w:hanging="180"/>
      </w:pPr>
      <w:r w:rsidRPr="00FE2164">
        <w:t>QuantiFERON blood test (instead of doing 2-step PPD)</w:t>
      </w:r>
    </w:p>
    <w:p w14:paraId="507C92DF" w14:textId="1A02C700" w:rsidR="00275FFD" w:rsidRPr="00FE2164" w:rsidRDefault="00275FFD" w:rsidP="0032105B">
      <w:pPr>
        <w:pStyle w:val="ListParagraph"/>
        <w:numPr>
          <w:ilvl w:val="0"/>
          <w:numId w:val="2"/>
        </w:numPr>
        <w:ind w:left="900" w:hanging="180"/>
      </w:pPr>
      <w:r w:rsidRPr="00FE2164">
        <w:t>Urine drug Screen</w:t>
      </w:r>
    </w:p>
    <w:p w14:paraId="582D845D" w14:textId="4A242127" w:rsidR="00275FFD" w:rsidRPr="00FE2164" w:rsidRDefault="00275FFD" w:rsidP="0032105B">
      <w:pPr>
        <w:pStyle w:val="ListParagraph"/>
        <w:numPr>
          <w:ilvl w:val="0"/>
          <w:numId w:val="2"/>
        </w:numPr>
        <w:ind w:left="900" w:hanging="180"/>
      </w:pPr>
      <w:r w:rsidRPr="00FE2164">
        <w:t>MMR, varicella, hepatitis B titers</w:t>
      </w:r>
    </w:p>
    <w:p w14:paraId="55F7FC6A" w14:textId="77777777" w:rsidR="00FE2164" w:rsidRDefault="00FE2164" w:rsidP="0032105B">
      <w:pPr>
        <w:spacing w:after="0"/>
        <w:ind w:left="450"/>
        <w:rPr>
          <w:b/>
          <w:bCs/>
        </w:rPr>
      </w:pPr>
    </w:p>
    <w:p w14:paraId="2FBFA466" w14:textId="3BAF070F" w:rsidR="00275FFD" w:rsidRPr="00FE2164" w:rsidRDefault="00275FFD" w:rsidP="0032105B">
      <w:pPr>
        <w:spacing w:after="0"/>
        <w:ind w:left="450"/>
        <w:rPr>
          <w:b/>
          <w:bCs/>
          <w:u w:val="single"/>
        </w:rPr>
      </w:pPr>
      <w:r w:rsidRPr="00FE2164">
        <w:rPr>
          <w:b/>
          <w:bCs/>
          <w:u w:val="single"/>
        </w:rPr>
        <w:t xml:space="preserve">CVS Minute </w:t>
      </w:r>
      <w:r w:rsidR="002312D1" w:rsidRPr="00FE2164">
        <w:rPr>
          <w:b/>
          <w:bCs/>
          <w:u w:val="single"/>
        </w:rPr>
        <w:t>Clinic</w:t>
      </w:r>
    </w:p>
    <w:p w14:paraId="6178BB23" w14:textId="746C767C" w:rsidR="00275FFD" w:rsidRPr="00FE2164" w:rsidRDefault="00275FFD" w:rsidP="0032105B">
      <w:pPr>
        <w:spacing w:after="0"/>
        <w:ind w:left="450"/>
      </w:pPr>
      <w:r w:rsidRPr="00FE2164">
        <w:t>Nationwide</w:t>
      </w:r>
    </w:p>
    <w:p w14:paraId="2839DAEF" w14:textId="2405DBD9" w:rsidR="005F56D8" w:rsidRPr="00FE2164" w:rsidRDefault="005F56D8" w:rsidP="0032105B">
      <w:pPr>
        <w:spacing w:after="0"/>
        <w:ind w:left="450"/>
      </w:pPr>
      <w:r w:rsidRPr="00FE2164">
        <w:t>Can schedule online</w:t>
      </w:r>
    </w:p>
    <w:p w14:paraId="35FD7B3F" w14:textId="77777777" w:rsidR="005F56D8" w:rsidRPr="00FE2164" w:rsidRDefault="005F56D8" w:rsidP="0032105B">
      <w:pPr>
        <w:spacing w:after="0"/>
        <w:ind w:left="450"/>
      </w:pPr>
    </w:p>
    <w:p w14:paraId="06E1C385" w14:textId="161A6CA0" w:rsidR="005F56D8" w:rsidRPr="00FE2164" w:rsidRDefault="00275FFD" w:rsidP="007F1A61">
      <w:pPr>
        <w:spacing w:after="0"/>
        <w:ind w:left="450"/>
      </w:pPr>
      <w:r w:rsidRPr="00FE2164">
        <w:t>Services offered:</w:t>
      </w:r>
    </w:p>
    <w:p w14:paraId="6BAE5520" w14:textId="77777777" w:rsidR="005F56D8" w:rsidRPr="00FE2164" w:rsidRDefault="005F56D8" w:rsidP="0032105B">
      <w:pPr>
        <w:pStyle w:val="ListParagraph"/>
        <w:numPr>
          <w:ilvl w:val="0"/>
          <w:numId w:val="3"/>
        </w:numPr>
        <w:ind w:left="900" w:hanging="180"/>
        <w:rPr>
          <w:i/>
          <w:iCs/>
        </w:rPr>
      </w:pPr>
      <w:r w:rsidRPr="00FE2164">
        <w:rPr>
          <w:i/>
          <w:iCs/>
        </w:rPr>
        <w:t>Clinic services differ based on location. Recommend calling first for availability.</w:t>
      </w:r>
    </w:p>
    <w:p w14:paraId="3C93CA2B" w14:textId="3118FBF4" w:rsidR="005F56D8" w:rsidRPr="00FE2164" w:rsidRDefault="005F56D8" w:rsidP="0032105B">
      <w:pPr>
        <w:pStyle w:val="ListParagraph"/>
        <w:numPr>
          <w:ilvl w:val="0"/>
          <w:numId w:val="3"/>
        </w:numPr>
        <w:ind w:left="900" w:hanging="180"/>
      </w:pPr>
      <w:r w:rsidRPr="00FE2164">
        <w:t xml:space="preserve">History &amp; physical (must be done on a </w:t>
      </w:r>
      <w:hyperlink r:id="rId6" w:history="1">
        <w:r w:rsidRPr="00FE2164">
          <w:rPr>
            <w:rStyle w:val="Hyperlink"/>
          </w:rPr>
          <w:t>MCCN History and Physical form</w:t>
        </w:r>
      </w:hyperlink>
      <w:r w:rsidRPr="00FE2164">
        <w:t xml:space="preserve"> found on </w:t>
      </w:r>
      <w:r w:rsidR="009F2860">
        <w:t>ACEMAPP</w:t>
      </w:r>
      <w:r w:rsidRPr="00FE2164">
        <w:t xml:space="preserve">’s homepage). </w:t>
      </w:r>
    </w:p>
    <w:p w14:paraId="0CBFA78B" w14:textId="77777777" w:rsidR="005F56D8" w:rsidRPr="00FE2164" w:rsidRDefault="005F56D8" w:rsidP="0032105B">
      <w:pPr>
        <w:pStyle w:val="ListParagraph"/>
        <w:numPr>
          <w:ilvl w:val="0"/>
          <w:numId w:val="3"/>
        </w:numPr>
        <w:ind w:left="900" w:hanging="180"/>
      </w:pPr>
      <w:r w:rsidRPr="00FE2164">
        <w:t>QuantiFERON blood test (instead of doing 2-step PPD)</w:t>
      </w:r>
    </w:p>
    <w:p w14:paraId="0EE46920" w14:textId="3E7CFD75" w:rsidR="005F56D8" w:rsidRPr="00FE2164" w:rsidRDefault="005F56D8" w:rsidP="0032105B">
      <w:pPr>
        <w:pStyle w:val="ListParagraph"/>
        <w:numPr>
          <w:ilvl w:val="0"/>
          <w:numId w:val="3"/>
        </w:numPr>
        <w:ind w:left="900" w:hanging="180"/>
      </w:pPr>
      <w:r w:rsidRPr="00FE2164">
        <w:t>2-step PPD</w:t>
      </w:r>
    </w:p>
    <w:p w14:paraId="2F8B43C2" w14:textId="77777777" w:rsidR="005F56D8" w:rsidRPr="00FE2164" w:rsidRDefault="005F56D8" w:rsidP="0032105B">
      <w:pPr>
        <w:pStyle w:val="ListParagraph"/>
        <w:numPr>
          <w:ilvl w:val="0"/>
          <w:numId w:val="3"/>
        </w:numPr>
        <w:ind w:left="900" w:hanging="180"/>
      </w:pPr>
      <w:r w:rsidRPr="00FE2164">
        <w:t>Urine drug Screen</w:t>
      </w:r>
    </w:p>
    <w:p w14:paraId="0CB32F2A" w14:textId="77777777" w:rsidR="005F56D8" w:rsidRPr="00FE2164" w:rsidRDefault="005F56D8" w:rsidP="0032105B">
      <w:pPr>
        <w:pStyle w:val="ListParagraph"/>
        <w:numPr>
          <w:ilvl w:val="0"/>
          <w:numId w:val="3"/>
        </w:numPr>
        <w:ind w:left="900" w:hanging="180"/>
      </w:pPr>
      <w:r w:rsidRPr="00FE2164">
        <w:t>MMR, varicella, hepatitis B titers</w:t>
      </w:r>
    </w:p>
    <w:p w14:paraId="04208702" w14:textId="0827C0BD" w:rsidR="005F56D8" w:rsidRPr="00FE2164" w:rsidRDefault="005F56D8" w:rsidP="0032105B">
      <w:pPr>
        <w:pStyle w:val="ListParagraph"/>
        <w:numPr>
          <w:ilvl w:val="0"/>
          <w:numId w:val="3"/>
        </w:numPr>
        <w:spacing w:after="0"/>
        <w:ind w:left="900" w:hanging="180"/>
      </w:pPr>
      <w:r w:rsidRPr="00FE2164">
        <w:t xml:space="preserve">Most vaccinations (varicella, MMR, Tdap and hep B). </w:t>
      </w:r>
    </w:p>
    <w:p w14:paraId="37DD75DD" w14:textId="77777777" w:rsidR="005F56D8" w:rsidRPr="00FE2164" w:rsidRDefault="005F56D8" w:rsidP="0032105B">
      <w:pPr>
        <w:spacing w:after="0"/>
        <w:ind w:left="450"/>
      </w:pPr>
    </w:p>
    <w:p w14:paraId="75B6C835" w14:textId="77777777" w:rsidR="005F56D8" w:rsidRPr="00FE2164" w:rsidRDefault="005F56D8" w:rsidP="0032105B">
      <w:pPr>
        <w:spacing w:after="0"/>
        <w:ind w:left="450"/>
      </w:pPr>
    </w:p>
    <w:p w14:paraId="03C8FDEE" w14:textId="77777777" w:rsidR="0032105B" w:rsidRPr="00FE2164" w:rsidRDefault="0032105B" w:rsidP="0032105B">
      <w:pPr>
        <w:spacing w:after="0"/>
        <w:ind w:left="450"/>
      </w:pPr>
    </w:p>
    <w:p w14:paraId="458D54DD" w14:textId="77777777" w:rsidR="0032105B" w:rsidRPr="00FE2164" w:rsidRDefault="0032105B" w:rsidP="0032105B">
      <w:pPr>
        <w:spacing w:after="0"/>
        <w:ind w:left="450"/>
      </w:pPr>
    </w:p>
    <w:p w14:paraId="6C0B6F3E" w14:textId="77777777" w:rsidR="0032105B" w:rsidRDefault="0032105B" w:rsidP="0032105B">
      <w:pPr>
        <w:spacing w:after="0"/>
        <w:ind w:left="450"/>
      </w:pPr>
    </w:p>
    <w:p w14:paraId="61F20E79" w14:textId="77777777" w:rsidR="007F1A61" w:rsidRPr="00FE2164" w:rsidRDefault="007F1A61" w:rsidP="0032105B">
      <w:pPr>
        <w:spacing w:after="0"/>
        <w:ind w:left="450"/>
      </w:pPr>
    </w:p>
    <w:p w14:paraId="2A4A7F11" w14:textId="259B50D1" w:rsidR="005F56D8" w:rsidRPr="00FE2164" w:rsidRDefault="005F56D8" w:rsidP="0032105B">
      <w:pPr>
        <w:spacing w:after="0"/>
        <w:ind w:left="450"/>
        <w:rPr>
          <w:b/>
          <w:bCs/>
          <w:u w:val="single"/>
        </w:rPr>
      </w:pPr>
      <w:r w:rsidRPr="00FE2164">
        <w:rPr>
          <w:b/>
          <w:bCs/>
          <w:u w:val="single"/>
        </w:rPr>
        <w:lastRenderedPageBreak/>
        <w:t>Quest Laboratory</w:t>
      </w:r>
    </w:p>
    <w:p w14:paraId="530F155A" w14:textId="6B08F614" w:rsidR="000A7630" w:rsidRPr="00FE2164" w:rsidRDefault="000A7630" w:rsidP="0032105B">
      <w:pPr>
        <w:spacing w:after="0"/>
        <w:ind w:left="450"/>
      </w:pPr>
      <w:r w:rsidRPr="00FE2164">
        <w:t>Nationwide</w:t>
      </w:r>
    </w:p>
    <w:p w14:paraId="4E35922B" w14:textId="2FD89EA5" w:rsidR="005F56D8" w:rsidRPr="00FE2164" w:rsidRDefault="005F56D8" w:rsidP="0032105B">
      <w:pPr>
        <w:spacing w:after="0"/>
        <w:ind w:left="450"/>
      </w:pPr>
      <w:hyperlink r:id="rId7" w:history="1">
        <w:r w:rsidRPr="00FE2164">
          <w:rPr>
            <w:rStyle w:val="Hyperlink"/>
          </w:rPr>
          <w:t>Questhealth.com</w:t>
        </w:r>
      </w:hyperlink>
      <w:r w:rsidRPr="00FE2164">
        <w:t xml:space="preserve"> NOT questdiagnostics.com </w:t>
      </w:r>
    </w:p>
    <w:p w14:paraId="66CC5266" w14:textId="013CEF52" w:rsidR="005F56D8" w:rsidRPr="00FE2164" w:rsidRDefault="005F56D8" w:rsidP="0032105B">
      <w:pPr>
        <w:spacing w:after="0"/>
        <w:ind w:left="450"/>
      </w:pPr>
      <w:r w:rsidRPr="00FE2164">
        <w:t xml:space="preserve">Blood and urine </w:t>
      </w:r>
      <w:r w:rsidR="000A7630" w:rsidRPr="00FE2164">
        <w:t>tests</w:t>
      </w:r>
      <w:r w:rsidRPr="00FE2164">
        <w:t xml:space="preserve"> must be done in person and not </w:t>
      </w:r>
      <w:r w:rsidR="005F6CF2">
        <w:t>done as an at</w:t>
      </w:r>
      <w:r w:rsidRPr="00FE2164">
        <w:t xml:space="preserve"> home collection. At home collections will not be accepted</w:t>
      </w:r>
      <w:r w:rsidR="000A7630" w:rsidRPr="00FE2164">
        <w:t xml:space="preserve"> by the college</w:t>
      </w:r>
      <w:r w:rsidRPr="00FE2164">
        <w:t xml:space="preserve">. </w:t>
      </w:r>
    </w:p>
    <w:p w14:paraId="0EAE3A66" w14:textId="13310713" w:rsidR="000A7630" w:rsidRPr="00FE2164" w:rsidRDefault="000A7630" w:rsidP="0032105B">
      <w:pPr>
        <w:spacing w:after="0"/>
        <w:ind w:left="450"/>
      </w:pPr>
      <w:r w:rsidRPr="00FE2164">
        <w:t xml:space="preserve">Students need to purchase any needed tests below (this will vary by each student based on each individual student’s medical history and vaccination status/previous titer results). Once the needed tests have been purchased online through questhealth.com, the student will then use the online scheduler to make an appointment to have their tests completed. Once the student has the results, they will then upload them in </w:t>
      </w:r>
      <w:r w:rsidR="009F2860">
        <w:t>ACEMAPP</w:t>
      </w:r>
      <w:r w:rsidRPr="00FE2164">
        <w:t xml:space="preserve"> for verification. It is the student’s responsibility to access and obtain their own results through the respective portal provided by Quest.  </w:t>
      </w:r>
    </w:p>
    <w:p w14:paraId="73B37660" w14:textId="77777777" w:rsidR="005F56D8" w:rsidRPr="00FE2164" w:rsidRDefault="005F56D8" w:rsidP="0032105B">
      <w:pPr>
        <w:spacing w:after="0"/>
        <w:ind w:left="450"/>
      </w:pPr>
    </w:p>
    <w:p w14:paraId="5EF3FA18" w14:textId="1128572A" w:rsidR="0032105B" w:rsidRPr="00FE2164" w:rsidRDefault="005F56D8" w:rsidP="00812578">
      <w:pPr>
        <w:spacing w:after="0"/>
        <w:ind w:left="450"/>
      </w:pPr>
      <w:r w:rsidRPr="00FE2164">
        <w:t>Services offered:</w:t>
      </w:r>
    </w:p>
    <w:p w14:paraId="1520AF69" w14:textId="1255F8DF" w:rsidR="005F56D8" w:rsidRPr="00FE2164" w:rsidRDefault="005F56D8" w:rsidP="0032105B">
      <w:pPr>
        <w:pStyle w:val="ListParagraph"/>
        <w:numPr>
          <w:ilvl w:val="0"/>
          <w:numId w:val="5"/>
        </w:numPr>
        <w:spacing w:after="0"/>
        <w:ind w:left="630" w:hanging="90"/>
      </w:pPr>
      <w:r w:rsidRPr="00FE2164">
        <w:t>MMR titers</w:t>
      </w:r>
      <w:r w:rsidR="0032105B" w:rsidRPr="00FE2164">
        <w:t xml:space="preserve"> (called “Measles, Mumps, Rubella (MMR) test”)</w:t>
      </w:r>
    </w:p>
    <w:p w14:paraId="7119DBEF" w14:textId="5808FBA5" w:rsidR="005F56D8" w:rsidRPr="00FE2164" w:rsidRDefault="005F56D8" w:rsidP="0032105B">
      <w:pPr>
        <w:pStyle w:val="ListParagraph"/>
        <w:numPr>
          <w:ilvl w:val="0"/>
          <w:numId w:val="5"/>
        </w:numPr>
        <w:spacing w:after="0"/>
        <w:ind w:left="630" w:hanging="90"/>
      </w:pPr>
      <w:r w:rsidRPr="00FE2164">
        <w:t xml:space="preserve">Varicella titers (called </w:t>
      </w:r>
      <w:r w:rsidR="0032105B" w:rsidRPr="00FE2164">
        <w:t>“</w:t>
      </w:r>
      <w:r w:rsidRPr="00FE2164">
        <w:t>Chickenpox Test”)</w:t>
      </w:r>
    </w:p>
    <w:p w14:paraId="264D07AA" w14:textId="77777777" w:rsidR="0032105B" w:rsidRPr="00FE2164" w:rsidRDefault="000A7630" w:rsidP="0032105B">
      <w:pPr>
        <w:pStyle w:val="ListParagraph"/>
        <w:numPr>
          <w:ilvl w:val="0"/>
          <w:numId w:val="5"/>
        </w:numPr>
        <w:spacing w:after="0"/>
        <w:ind w:left="630" w:hanging="90"/>
      </w:pPr>
      <w:r w:rsidRPr="00FE2164">
        <w:t>QuantiFERON</w:t>
      </w:r>
      <w:r w:rsidR="005F56D8" w:rsidRPr="00FE2164">
        <w:t xml:space="preserve"> blood test (instead of doing 2-step PPD)</w:t>
      </w:r>
      <w:r w:rsidR="0032105B" w:rsidRPr="00FE2164">
        <w:t xml:space="preserve"> (called “</w:t>
      </w:r>
      <w:r w:rsidRPr="00FE2164">
        <w:t>Tuberculosis</w:t>
      </w:r>
      <w:r w:rsidR="005F56D8" w:rsidRPr="00FE2164">
        <w:t xml:space="preserve"> Blood Test</w:t>
      </w:r>
      <w:r w:rsidR="0032105B" w:rsidRPr="00FE2164">
        <w:t>”)</w:t>
      </w:r>
    </w:p>
    <w:p w14:paraId="0BB33C8E" w14:textId="149BE4F9" w:rsidR="000A7630" w:rsidRPr="00FE2164" w:rsidRDefault="000A7630" w:rsidP="0032105B">
      <w:pPr>
        <w:pStyle w:val="ListParagraph"/>
        <w:numPr>
          <w:ilvl w:val="0"/>
          <w:numId w:val="5"/>
        </w:numPr>
        <w:spacing w:after="0"/>
        <w:ind w:left="630" w:hanging="90"/>
      </w:pPr>
      <w:r w:rsidRPr="00FE2164">
        <w:t>Urine drug screen</w:t>
      </w:r>
      <w:r w:rsidR="0032105B" w:rsidRPr="00FE2164">
        <w:t xml:space="preserve"> (called </w:t>
      </w:r>
      <w:r w:rsidR="008B2E38" w:rsidRPr="00FE2164">
        <w:t>“</w:t>
      </w:r>
      <w:r w:rsidR="0032105B" w:rsidRPr="00FE2164">
        <w:t>Drug Screening Test Panel- Expanded</w:t>
      </w:r>
      <w:r w:rsidR="008B2E38" w:rsidRPr="00FE2164">
        <w:t>”</w:t>
      </w:r>
      <w:r w:rsidR="0032105B" w:rsidRPr="00FE2164">
        <w:t xml:space="preserve">). </w:t>
      </w:r>
    </w:p>
    <w:p w14:paraId="373A55B8" w14:textId="50DA1E98" w:rsidR="000A7630" w:rsidRPr="00FE2164" w:rsidRDefault="000A7630" w:rsidP="0032105B">
      <w:pPr>
        <w:pStyle w:val="ListParagraph"/>
        <w:numPr>
          <w:ilvl w:val="0"/>
          <w:numId w:val="5"/>
        </w:numPr>
        <w:spacing w:after="0"/>
        <w:ind w:left="630" w:hanging="90"/>
      </w:pPr>
      <w:r w:rsidRPr="00FE2164">
        <w:t xml:space="preserve">Important Note: Hepatitis B does not have its own </w:t>
      </w:r>
      <w:r w:rsidR="008B2E38" w:rsidRPr="00FE2164">
        <w:t>titer test through Quest</w:t>
      </w:r>
      <w:r w:rsidRPr="00FE2164">
        <w:t>. If you need a hepatitis B titer, please purchase “Vaccination Status Test Panel”. You may not need to purchase individual varicella and MMR titers if you purchase the “Vaccination Status Test Panel” since that’s included in this test. “Vaccination Status Test Panel” does not include a Tuberculosis/QuantiFERON blood test.</w:t>
      </w:r>
    </w:p>
    <w:p w14:paraId="7B52D632" w14:textId="35CA9A52" w:rsidR="00275FFD" w:rsidRPr="00FE2164" w:rsidRDefault="008B2E38" w:rsidP="00275FFD">
      <w:pPr>
        <w:rPr>
          <w:b/>
          <w:bCs/>
        </w:rPr>
      </w:pPr>
      <w:r w:rsidRPr="00FE2164">
        <w:rPr>
          <w:noProof/>
        </w:rPr>
        <w:drawing>
          <wp:anchor distT="0" distB="0" distL="114300" distR="114300" simplePos="0" relativeHeight="251660288" behindDoc="1" locked="0" layoutInCell="1" allowOverlap="1" wp14:anchorId="79A96A24" wp14:editId="268FFFA7">
            <wp:simplePos x="0" y="0"/>
            <wp:positionH relativeFrom="column">
              <wp:posOffset>4657725</wp:posOffset>
            </wp:positionH>
            <wp:positionV relativeFrom="paragraph">
              <wp:posOffset>6985</wp:posOffset>
            </wp:positionV>
            <wp:extent cx="2038985" cy="1628775"/>
            <wp:effectExtent l="0" t="0" r="0" b="9525"/>
            <wp:wrapTight wrapText="bothSides">
              <wp:wrapPolygon edited="0">
                <wp:start x="0" y="0"/>
                <wp:lineTo x="0" y="21474"/>
                <wp:lineTo x="21391" y="21474"/>
                <wp:lineTo x="21391" y="0"/>
                <wp:lineTo x="0" y="0"/>
              </wp:wrapPolygon>
            </wp:wrapTight>
            <wp:docPr id="216213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213843" name=""/>
                    <pic:cNvPicPr/>
                  </pic:nvPicPr>
                  <pic:blipFill>
                    <a:blip r:embed="rId8">
                      <a:extLst>
                        <a:ext uri="{28A0092B-C50C-407E-A947-70E740481C1C}">
                          <a14:useLocalDpi xmlns:a14="http://schemas.microsoft.com/office/drawing/2010/main" val="0"/>
                        </a:ext>
                      </a:extLst>
                    </a:blip>
                    <a:stretch>
                      <a:fillRect/>
                    </a:stretch>
                  </pic:blipFill>
                  <pic:spPr>
                    <a:xfrm>
                      <a:off x="0" y="0"/>
                      <a:ext cx="2038985" cy="1628775"/>
                    </a:xfrm>
                    <a:prstGeom prst="rect">
                      <a:avLst/>
                    </a:prstGeom>
                  </pic:spPr>
                </pic:pic>
              </a:graphicData>
            </a:graphic>
            <wp14:sizeRelH relativeFrom="page">
              <wp14:pctWidth>0</wp14:pctWidth>
            </wp14:sizeRelH>
            <wp14:sizeRelV relativeFrom="page">
              <wp14:pctHeight>0</wp14:pctHeight>
            </wp14:sizeRelV>
          </wp:anchor>
        </w:drawing>
      </w:r>
      <w:r w:rsidRPr="00FE2164">
        <w:rPr>
          <w:noProof/>
        </w:rPr>
        <w:drawing>
          <wp:anchor distT="0" distB="0" distL="114300" distR="114300" simplePos="0" relativeHeight="251659264" behindDoc="1" locked="0" layoutInCell="1" allowOverlap="1" wp14:anchorId="0539A561" wp14:editId="74DCC098">
            <wp:simplePos x="0" y="0"/>
            <wp:positionH relativeFrom="column">
              <wp:posOffset>2209800</wp:posOffset>
            </wp:positionH>
            <wp:positionV relativeFrom="paragraph">
              <wp:posOffset>6350</wp:posOffset>
            </wp:positionV>
            <wp:extent cx="1922780" cy="1647825"/>
            <wp:effectExtent l="0" t="0" r="1270" b="9525"/>
            <wp:wrapTight wrapText="bothSides">
              <wp:wrapPolygon edited="0">
                <wp:start x="0" y="0"/>
                <wp:lineTo x="0" y="21475"/>
                <wp:lineTo x="21400" y="21475"/>
                <wp:lineTo x="21400" y="0"/>
                <wp:lineTo x="0" y="0"/>
              </wp:wrapPolygon>
            </wp:wrapTight>
            <wp:docPr id="294295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295484"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22780" cy="1647825"/>
                    </a:xfrm>
                    <a:prstGeom prst="rect">
                      <a:avLst/>
                    </a:prstGeom>
                  </pic:spPr>
                </pic:pic>
              </a:graphicData>
            </a:graphic>
            <wp14:sizeRelH relativeFrom="page">
              <wp14:pctWidth>0</wp14:pctWidth>
            </wp14:sizeRelH>
            <wp14:sizeRelV relativeFrom="page">
              <wp14:pctHeight>0</wp14:pctHeight>
            </wp14:sizeRelV>
          </wp:anchor>
        </w:drawing>
      </w:r>
      <w:r w:rsidRPr="00FE2164">
        <w:rPr>
          <w:b/>
          <w:bCs/>
          <w:noProof/>
        </w:rPr>
        <w:drawing>
          <wp:anchor distT="0" distB="0" distL="114300" distR="114300" simplePos="0" relativeHeight="251658240" behindDoc="1" locked="0" layoutInCell="1" allowOverlap="1" wp14:anchorId="4FFFF272" wp14:editId="6F46C602">
            <wp:simplePos x="0" y="0"/>
            <wp:positionH relativeFrom="margin">
              <wp:posOffset>-133350</wp:posOffset>
            </wp:positionH>
            <wp:positionV relativeFrom="paragraph">
              <wp:posOffset>5715</wp:posOffset>
            </wp:positionV>
            <wp:extent cx="1956435" cy="1704975"/>
            <wp:effectExtent l="0" t="0" r="5715" b="9525"/>
            <wp:wrapTight wrapText="bothSides">
              <wp:wrapPolygon edited="0">
                <wp:start x="0" y="0"/>
                <wp:lineTo x="0" y="21479"/>
                <wp:lineTo x="21453" y="21479"/>
                <wp:lineTo x="21453" y="0"/>
                <wp:lineTo x="0" y="0"/>
              </wp:wrapPolygon>
            </wp:wrapTight>
            <wp:docPr id="1156261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261633"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56435" cy="1704975"/>
                    </a:xfrm>
                    <a:prstGeom prst="rect">
                      <a:avLst/>
                    </a:prstGeom>
                  </pic:spPr>
                </pic:pic>
              </a:graphicData>
            </a:graphic>
            <wp14:sizeRelH relativeFrom="page">
              <wp14:pctWidth>0</wp14:pctWidth>
            </wp14:sizeRelH>
            <wp14:sizeRelV relativeFrom="page">
              <wp14:pctHeight>0</wp14:pctHeight>
            </wp14:sizeRelV>
          </wp:anchor>
        </w:drawing>
      </w:r>
    </w:p>
    <w:p w14:paraId="199778AD" w14:textId="5C590C01" w:rsidR="005F56D8" w:rsidRPr="00FE2164" w:rsidRDefault="005F56D8" w:rsidP="00275FFD">
      <w:pPr>
        <w:rPr>
          <w:b/>
          <w:bCs/>
        </w:rPr>
      </w:pPr>
    </w:p>
    <w:p w14:paraId="6FAFACC3" w14:textId="5B496215" w:rsidR="00275FFD" w:rsidRPr="00FE2164" w:rsidRDefault="00275FFD" w:rsidP="00275FFD">
      <w:pPr>
        <w:ind w:left="360"/>
        <w:rPr>
          <w:b/>
          <w:bCs/>
        </w:rPr>
      </w:pPr>
    </w:p>
    <w:p w14:paraId="0BCE4AB0" w14:textId="77777777" w:rsidR="0032105B" w:rsidRPr="00FE2164" w:rsidRDefault="0032105B" w:rsidP="00275FFD">
      <w:pPr>
        <w:jc w:val="center"/>
      </w:pPr>
    </w:p>
    <w:p w14:paraId="0E89805D" w14:textId="77777777" w:rsidR="0032105B" w:rsidRPr="00FE2164" w:rsidRDefault="0032105B" w:rsidP="00275FFD">
      <w:pPr>
        <w:jc w:val="center"/>
      </w:pPr>
    </w:p>
    <w:p w14:paraId="53A84751" w14:textId="72245216" w:rsidR="0032105B" w:rsidRPr="00FE2164" w:rsidRDefault="0032105B" w:rsidP="00275FFD">
      <w:pPr>
        <w:jc w:val="center"/>
      </w:pPr>
    </w:p>
    <w:p w14:paraId="0C6C1414" w14:textId="73B61376" w:rsidR="0032105B" w:rsidRPr="00FE2164" w:rsidRDefault="00E65676" w:rsidP="00275FFD">
      <w:pPr>
        <w:jc w:val="center"/>
      </w:pPr>
      <w:r w:rsidRPr="00FE2164">
        <w:rPr>
          <w:noProof/>
        </w:rPr>
        <w:drawing>
          <wp:anchor distT="0" distB="0" distL="114300" distR="114300" simplePos="0" relativeHeight="251661312" behindDoc="1" locked="0" layoutInCell="1" allowOverlap="1" wp14:anchorId="3D6C362B" wp14:editId="75678B14">
            <wp:simplePos x="0" y="0"/>
            <wp:positionH relativeFrom="margin">
              <wp:posOffset>4067175</wp:posOffset>
            </wp:positionH>
            <wp:positionV relativeFrom="paragraph">
              <wp:posOffset>214630</wp:posOffset>
            </wp:positionV>
            <wp:extent cx="2000250" cy="1609725"/>
            <wp:effectExtent l="0" t="0" r="0" b="9525"/>
            <wp:wrapTight wrapText="bothSides">
              <wp:wrapPolygon edited="0">
                <wp:start x="0" y="0"/>
                <wp:lineTo x="0" y="21472"/>
                <wp:lineTo x="21394" y="21472"/>
                <wp:lineTo x="21394" y="0"/>
                <wp:lineTo x="0" y="0"/>
              </wp:wrapPolygon>
            </wp:wrapTight>
            <wp:docPr id="783947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947002"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00250" cy="1609725"/>
                    </a:xfrm>
                    <a:prstGeom prst="rect">
                      <a:avLst/>
                    </a:prstGeom>
                  </pic:spPr>
                </pic:pic>
              </a:graphicData>
            </a:graphic>
            <wp14:sizeRelH relativeFrom="page">
              <wp14:pctWidth>0</wp14:pctWidth>
            </wp14:sizeRelH>
            <wp14:sizeRelV relativeFrom="page">
              <wp14:pctHeight>0</wp14:pctHeight>
            </wp14:sizeRelV>
          </wp:anchor>
        </w:drawing>
      </w:r>
    </w:p>
    <w:p w14:paraId="3C2DA598" w14:textId="766E124C" w:rsidR="0032105B" w:rsidRPr="00FE2164" w:rsidRDefault="00E65676" w:rsidP="00275FFD">
      <w:pPr>
        <w:jc w:val="center"/>
      </w:pPr>
      <w:r w:rsidRPr="00FE2164">
        <w:rPr>
          <w:noProof/>
        </w:rPr>
        <w:drawing>
          <wp:anchor distT="0" distB="0" distL="114300" distR="114300" simplePos="0" relativeHeight="251662336" behindDoc="1" locked="0" layoutInCell="1" allowOverlap="1" wp14:anchorId="6DA70FE0" wp14:editId="7CACBB87">
            <wp:simplePos x="0" y="0"/>
            <wp:positionH relativeFrom="margin">
              <wp:posOffset>476250</wp:posOffset>
            </wp:positionH>
            <wp:positionV relativeFrom="paragraph">
              <wp:posOffset>12065</wp:posOffset>
            </wp:positionV>
            <wp:extent cx="2185670" cy="1522095"/>
            <wp:effectExtent l="0" t="0" r="5080" b="1905"/>
            <wp:wrapTight wrapText="bothSides">
              <wp:wrapPolygon edited="0">
                <wp:start x="0" y="0"/>
                <wp:lineTo x="0" y="21357"/>
                <wp:lineTo x="21462" y="21357"/>
                <wp:lineTo x="21462" y="0"/>
                <wp:lineTo x="0" y="0"/>
              </wp:wrapPolygon>
            </wp:wrapTight>
            <wp:docPr id="1531085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085704" name=""/>
                    <pic:cNvPicPr/>
                  </pic:nvPicPr>
                  <pic:blipFill>
                    <a:blip r:embed="rId12">
                      <a:extLst>
                        <a:ext uri="{28A0092B-C50C-407E-A947-70E740481C1C}">
                          <a14:useLocalDpi xmlns:a14="http://schemas.microsoft.com/office/drawing/2010/main" val="0"/>
                        </a:ext>
                      </a:extLst>
                    </a:blip>
                    <a:stretch>
                      <a:fillRect/>
                    </a:stretch>
                  </pic:blipFill>
                  <pic:spPr>
                    <a:xfrm>
                      <a:off x="0" y="0"/>
                      <a:ext cx="2185670" cy="1522095"/>
                    </a:xfrm>
                    <a:prstGeom prst="rect">
                      <a:avLst/>
                    </a:prstGeom>
                  </pic:spPr>
                </pic:pic>
              </a:graphicData>
            </a:graphic>
            <wp14:sizeRelH relativeFrom="page">
              <wp14:pctWidth>0</wp14:pctWidth>
            </wp14:sizeRelH>
            <wp14:sizeRelV relativeFrom="page">
              <wp14:pctHeight>0</wp14:pctHeight>
            </wp14:sizeRelV>
          </wp:anchor>
        </w:drawing>
      </w:r>
    </w:p>
    <w:p w14:paraId="4B2A022D" w14:textId="5670E5A8" w:rsidR="0032105B" w:rsidRPr="00FE2164" w:rsidRDefault="0032105B" w:rsidP="00275FFD">
      <w:pPr>
        <w:jc w:val="center"/>
      </w:pPr>
    </w:p>
    <w:p w14:paraId="61B030A8" w14:textId="6930A50B" w:rsidR="0032105B" w:rsidRPr="00FE2164" w:rsidRDefault="0032105B" w:rsidP="00275FFD">
      <w:pPr>
        <w:jc w:val="center"/>
      </w:pPr>
    </w:p>
    <w:p w14:paraId="65A5CD65" w14:textId="77777777" w:rsidR="00FE2164" w:rsidRDefault="00FE2164" w:rsidP="0032105B">
      <w:pPr>
        <w:spacing w:after="0"/>
        <w:ind w:left="450"/>
        <w:rPr>
          <w:b/>
          <w:bCs/>
        </w:rPr>
      </w:pPr>
    </w:p>
    <w:p w14:paraId="4AD53F0E" w14:textId="77777777" w:rsidR="00FE2164" w:rsidRDefault="00FE2164" w:rsidP="0032105B">
      <w:pPr>
        <w:spacing w:after="0"/>
        <w:ind w:left="450"/>
        <w:rPr>
          <w:b/>
          <w:bCs/>
        </w:rPr>
      </w:pPr>
    </w:p>
    <w:p w14:paraId="592B3A64" w14:textId="77777777" w:rsidR="00FE2164" w:rsidRDefault="00FE2164" w:rsidP="0032105B">
      <w:pPr>
        <w:spacing w:after="0"/>
        <w:ind w:left="450"/>
        <w:rPr>
          <w:b/>
          <w:bCs/>
        </w:rPr>
      </w:pPr>
    </w:p>
    <w:p w14:paraId="3BAA41C3" w14:textId="77777777" w:rsidR="00E65676" w:rsidRDefault="00E65676" w:rsidP="0032105B">
      <w:pPr>
        <w:spacing w:after="0"/>
        <w:ind w:left="450"/>
        <w:rPr>
          <w:b/>
          <w:bCs/>
        </w:rPr>
      </w:pPr>
    </w:p>
    <w:p w14:paraId="434C664B" w14:textId="77777777" w:rsidR="00E65676" w:rsidRDefault="00E65676" w:rsidP="0032105B">
      <w:pPr>
        <w:spacing w:after="0"/>
        <w:ind w:left="450"/>
        <w:rPr>
          <w:b/>
          <w:bCs/>
        </w:rPr>
      </w:pPr>
    </w:p>
    <w:p w14:paraId="35B34326" w14:textId="0DA9B9DF" w:rsidR="0032105B" w:rsidRPr="00FE2164" w:rsidRDefault="0032105B" w:rsidP="0032105B">
      <w:pPr>
        <w:spacing w:after="0"/>
        <w:ind w:left="450"/>
        <w:rPr>
          <w:b/>
          <w:bCs/>
        </w:rPr>
      </w:pPr>
      <w:r w:rsidRPr="00FE2164">
        <w:rPr>
          <w:b/>
          <w:bCs/>
        </w:rPr>
        <w:lastRenderedPageBreak/>
        <w:t>LabCorp</w:t>
      </w:r>
    </w:p>
    <w:p w14:paraId="502370F5" w14:textId="5291538E" w:rsidR="0032105B" w:rsidRPr="00FE2164" w:rsidRDefault="0032105B" w:rsidP="0032105B">
      <w:pPr>
        <w:spacing w:after="0"/>
        <w:ind w:left="450"/>
        <w:rPr>
          <w:b/>
          <w:bCs/>
        </w:rPr>
      </w:pPr>
      <w:r w:rsidRPr="00FE2164">
        <w:rPr>
          <w:b/>
          <w:bCs/>
        </w:rPr>
        <w:t>Nationwide</w:t>
      </w:r>
    </w:p>
    <w:p w14:paraId="7B2C0E0E" w14:textId="07A1A873" w:rsidR="0032105B" w:rsidRPr="00FE2164" w:rsidRDefault="0032105B" w:rsidP="0032105B">
      <w:pPr>
        <w:spacing w:after="0"/>
        <w:ind w:left="450"/>
      </w:pPr>
      <w:hyperlink r:id="rId13" w:history="1">
        <w:r w:rsidRPr="00FE2164">
          <w:rPr>
            <w:rStyle w:val="Hyperlink"/>
          </w:rPr>
          <w:t>https://www.ondemand.labcorp.com/</w:t>
        </w:r>
      </w:hyperlink>
      <w:r w:rsidRPr="00FE2164">
        <w:t xml:space="preserve"> NOT lapcorp.com</w:t>
      </w:r>
    </w:p>
    <w:p w14:paraId="3E339205" w14:textId="145D758F" w:rsidR="0032105B" w:rsidRPr="00FE2164" w:rsidRDefault="0032105B" w:rsidP="0032105B">
      <w:pPr>
        <w:spacing w:after="0"/>
        <w:ind w:left="450"/>
      </w:pPr>
      <w:r w:rsidRPr="00FE2164">
        <w:t>Blood and urine tests must be done in person and not</w:t>
      </w:r>
      <w:r w:rsidR="00C509B2">
        <w:t xml:space="preserve"> done as an</w:t>
      </w:r>
      <w:r w:rsidRPr="00FE2164">
        <w:t xml:space="preserve"> at home collection. At home collections will not be accepted by the college. </w:t>
      </w:r>
    </w:p>
    <w:p w14:paraId="5B75A7C6" w14:textId="3F406739" w:rsidR="0032105B" w:rsidRPr="00FE2164" w:rsidRDefault="0032105B" w:rsidP="0032105B">
      <w:pPr>
        <w:spacing w:after="0"/>
        <w:ind w:left="450"/>
      </w:pPr>
      <w:r w:rsidRPr="00FE2164">
        <w:t xml:space="preserve">Students need to purchase any needed tests below (this will vary by each student based on each individual student’s medical history and vaccination status/previous titer results). Once the needed tests have been purchased online through </w:t>
      </w:r>
      <w:hyperlink r:id="rId14" w:history="1">
        <w:r w:rsidRPr="00FE2164">
          <w:rPr>
            <w:rStyle w:val="Hyperlink"/>
          </w:rPr>
          <w:t>ondemand.lapcorp.com</w:t>
        </w:r>
      </w:hyperlink>
      <w:r w:rsidRPr="00FE2164">
        <w:t xml:space="preserve">, the student will then use the online scheduler to make an appointment to have their tests completed. Once the student has the results, they will then upload them in </w:t>
      </w:r>
      <w:r w:rsidR="009F2860">
        <w:t>ACEMAPP</w:t>
      </w:r>
      <w:r w:rsidRPr="00FE2164">
        <w:t xml:space="preserve"> for verification. It is the student’s responsibility to access and obtain their own results through the respective portal provided by </w:t>
      </w:r>
      <w:proofErr w:type="spellStart"/>
      <w:r w:rsidR="00FE2164" w:rsidRPr="00FE2164">
        <w:t>LapCorp</w:t>
      </w:r>
      <w:proofErr w:type="spellEnd"/>
      <w:r w:rsidRPr="00FE2164">
        <w:t xml:space="preserve">.  </w:t>
      </w:r>
    </w:p>
    <w:p w14:paraId="4BB24E97" w14:textId="4244E0F0" w:rsidR="0032105B" w:rsidRPr="00FE2164" w:rsidRDefault="0032105B" w:rsidP="0032105B">
      <w:pPr>
        <w:spacing w:after="0"/>
        <w:ind w:left="450"/>
      </w:pPr>
    </w:p>
    <w:p w14:paraId="127DD3C5" w14:textId="77777777" w:rsidR="0032105B" w:rsidRPr="00FE2164" w:rsidRDefault="0032105B" w:rsidP="0032105B">
      <w:pPr>
        <w:spacing w:after="0"/>
        <w:ind w:left="450"/>
      </w:pPr>
      <w:r w:rsidRPr="00FE2164">
        <w:t>Services offered:</w:t>
      </w:r>
    </w:p>
    <w:p w14:paraId="5EA64309" w14:textId="77777777" w:rsidR="0032105B" w:rsidRPr="00FE2164" w:rsidRDefault="0032105B" w:rsidP="0032105B">
      <w:pPr>
        <w:pStyle w:val="ListParagraph"/>
        <w:numPr>
          <w:ilvl w:val="0"/>
          <w:numId w:val="5"/>
        </w:numPr>
        <w:spacing w:after="0"/>
        <w:ind w:left="630" w:hanging="90"/>
      </w:pPr>
      <w:r w:rsidRPr="00FE2164">
        <w:t>MMR titers (called “Measles, Mumps, Rubella (MMR) test”)</w:t>
      </w:r>
    </w:p>
    <w:p w14:paraId="2B668697" w14:textId="062BC3F3" w:rsidR="0032105B" w:rsidRPr="00FE2164" w:rsidRDefault="0032105B" w:rsidP="0032105B">
      <w:pPr>
        <w:pStyle w:val="ListParagraph"/>
        <w:numPr>
          <w:ilvl w:val="0"/>
          <w:numId w:val="5"/>
        </w:numPr>
        <w:spacing w:after="0"/>
        <w:ind w:left="630" w:hanging="90"/>
      </w:pPr>
      <w:r w:rsidRPr="00FE2164">
        <w:t xml:space="preserve">Varicella titer (called “Chickenpox </w:t>
      </w:r>
      <w:r w:rsidR="008B2E38" w:rsidRPr="00FE2164">
        <w:t>Immunity Test”)</w:t>
      </w:r>
    </w:p>
    <w:p w14:paraId="17460BED" w14:textId="335DE6E8" w:rsidR="0032105B" w:rsidRPr="00FE2164" w:rsidRDefault="0032105B" w:rsidP="0032105B">
      <w:pPr>
        <w:pStyle w:val="ListParagraph"/>
        <w:numPr>
          <w:ilvl w:val="0"/>
          <w:numId w:val="5"/>
        </w:numPr>
        <w:spacing w:after="0"/>
        <w:ind w:left="630" w:hanging="90"/>
      </w:pPr>
      <w:r w:rsidRPr="00FE2164">
        <w:t>QuantiFERON blood test (instead of doing 2-step PPD) (called “Tuberculosis (TB) Blood Test”)</w:t>
      </w:r>
    </w:p>
    <w:p w14:paraId="754437FE" w14:textId="6C6ED12A" w:rsidR="0032105B" w:rsidRPr="00FE2164" w:rsidRDefault="0032105B" w:rsidP="0032105B">
      <w:pPr>
        <w:pStyle w:val="ListParagraph"/>
        <w:numPr>
          <w:ilvl w:val="0"/>
          <w:numId w:val="5"/>
        </w:numPr>
        <w:spacing w:after="0"/>
        <w:ind w:left="630" w:hanging="90"/>
      </w:pPr>
      <w:r w:rsidRPr="00FE2164">
        <w:t xml:space="preserve">Urine drug screen (called </w:t>
      </w:r>
      <w:r w:rsidR="008B2E38" w:rsidRPr="00FE2164">
        <w:t>“Complete Drug test”</w:t>
      </w:r>
      <w:r w:rsidRPr="00FE2164">
        <w:t xml:space="preserve">). </w:t>
      </w:r>
    </w:p>
    <w:p w14:paraId="5525149E" w14:textId="2B50394A" w:rsidR="0032105B" w:rsidRDefault="0032105B" w:rsidP="0032105B">
      <w:pPr>
        <w:pStyle w:val="ListParagraph"/>
        <w:numPr>
          <w:ilvl w:val="0"/>
          <w:numId w:val="5"/>
        </w:numPr>
        <w:spacing w:after="0"/>
        <w:ind w:left="630" w:hanging="90"/>
      </w:pPr>
      <w:r w:rsidRPr="00FE2164">
        <w:t xml:space="preserve">Important Note: </w:t>
      </w:r>
      <w:r w:rsidR="008B2E38" w:rsidRPr="00FE2164">
        <w:t xml:space="preserve">You may want to select “Standard Immunity Test” which contains varicella, MMR and hepatis B titers. This may be more cost effective for you depending on what titers you need done. </w:t>
      </w:r>
    </w:p>
    <w:p w14:paraId="62A62FE0" w14:textId="19F31D1C" w:rsidR="002F7650" w:rsidRDefault="002F7650" w:rsidP="002F7650">
      <w:pPr>
        <w:spacing w:after="0"/>
      </w:pPr>
    </w:p>
    <w:p w14:paraId="0B23306B" w14:textId="1EB07625" w:rsidR="002F7650" w:rsidRDefault="00DB37C3" w:rsidP="002F7650">
      <w:pPr>
        <w:spacing w:after="0"/>
      </w:pPr>
      <w:r w:rsidRPr="00FE2164">
        <w:rPr>
          <w:noProof/>
        </w:rPr>
        <w:drawing>
          <wp:anchor distT="0" distB="0" distL="114300" distR="114300" simplePos="0" relativeHeight="251663360" behindDoc="1" locked="0" layoutInCell="1" allowOverlap="1" wp14:anchorId="45D33D8F" wp14:editId="53B3BBF5">
            <wp:simplePos x="0" y="0"/>
            <wp:positionH relativeFrom="margin">
              <wp:align>left</wp:align>
            </wp:positionH>
            <wp:positionV relativeFrom="paragraph">
              <wp:posOffset>274320</wp:posOffset>
            </wp:positionV>
            <wp:extent cx="2030095" cy="1562100"/>
            <wp:effectExtent l="0" t="0" r="8255" b="0"/>
            <wp:wrapTight wrapText="bothSides">
              <wp:wrapPolygon edited="0">
                <wp:start x="0" y="0"/>
                <wp:lineTo x="0" y="21337"/>
                <wp:lineTo x="21485" y="21337"/>
                <wp:lineTo x="21485" y="0"/>
                <wp:lineTo x="0" y="0"/>
              </wp:wrapPolygon>
            </wp:wrapTight>
            <wp:docPr id="1714633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633548" name=""/>
                    <pic:cNvPicPr/>
                  </pic:nvPicPr>
                  <pic:blipFill rotWithShape="1">
                    <a:blip r:embed="rId15">
                      <a:extLst>
                        <a:ext uri="{28A0092B-C50C-407E-A947-70E740481C1C}">
                          <a14:useLocalDpi xmlns:a14="http://schemas.microsoft.com/office/drawing/2010/main" val="0"/>
                        </a:ext>
                      </a:extLst>
                    </a:blip>
                    <a:srcRect b="20620"/>
                    <a:stretch>
                      <a:fillRect/>
                    </a:stretch>
                  </pic:blipFill>
                  <pic:spPr bwMode="auto">
                    <a:xfrm>
                      <a:off x="0" y="0"/>
                      <a:ext cx="2030095"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E2164">
        <w:rPr>
          <w:noProof/>
        </w:rPr>
        <w:drawing>
          <wp:anchor distT="0" distB="0" distL="114300" distR="114300" simplePos="0" relativeHeight="251664384" behindDoc="1" locked="0" layoutInCell="1" allowOverlap="1" wp14:anchorId="19BD8BCF" wp14:editId="11AD18C5">
            <wp:simplePos x="0" y="0"/>
            <wp:positionH relativeFrom="column">
              <wp:posOffset>2381250</wp:posOffset>
            </wp:positionH>
            <wp:positionV relativeFrom="paragraph">
              <wp:posOffset>172085</wp:posOffset>
            </wp:positionV>
            <wp:extent cx="1960245" cy="1533525"/>
            <wp:effectExtent l="0" t="0" r="1905" b="9525"/>
            <wp:wrapTight wrapText="bothSides">
              <wp:wrapPolygon edited="0">
                <wp:start x="0" y="0"/>
                <wp:lineTo x="0" y="21466"/>
                <wp:lineTo x="21411" y="21466"/>
                <wp:lineTo x="21411" y="0"/>
                <wp:lineTo x="0" y="0"/>
              </wp:wrapPolygon>
            </wp:wrapTight>
            <wp:docPr id="969567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567967" name=""/>
                    <pic:cNvPicPr/>
                  </pic:nvPicPr>
                  <pic:blipFill rotWithShape="1">
                    <a:blip r:embed="rId16">
                      <a:extLst>
                        <a:ext uri="{28A0092B-C50C-407E-A947-70E740481C1C}">
                          <a14:useLocalDpi xmlns:a14="http://schemas.microsoft.com/office/drawing/2010/main" val="0"/>
                        </a:ext>
                      </a:extLst>
                    </a:blip>
                    <a:srcRect b="20689"/>
                    <a:stretch>
                      <a:fillRect/>
                    </a:stretch>
                  </pic:blipFill>
                  <pic:spPr bwMode="auto">
                    <a:xfrm>
                      <a:off x="0" y="0"/>
                      <a:ext cx="1960245" cy="1533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E2164">
        <w:rPr>
          <w:noProof/>
        </w:rPr>
        <w:drawing>
          <wp:anchor distT="0" distB="0" distL="114300" distR="114300" simplePos="0" relativeHeight="251665408" behindDoc="1" locked="0" layoutInCell="1" allowOverlap="1" wp14:anchorId="0318A5F4" wp14:editId="339F4719">
            <wp:simplePos x="0" y="0"/>
            <wp:positionH relativeFrom="margin">
              <wp:align>right</wp:align>
            </wp:positionH>
            <wp:positionV relativeFrom="paragraph">
              <wp:posOffset>191135</wp:posOffset>
            </wp:positionV>
            <wp:extent cx="2305050" cy="1609725"/>
            <wp:effectExtent l="0" t="0" r="0" b="9525"/>
            <wp:wrapTight wrapText="bothSides">
              <wp:wrapPolygon edited="0">
                <wp:start x="0" y="0"/>
                <wp:lineTo x="0" y="21472"/>
                <wp:lineTo x="21421" y="21472"/>
                <wp:lineTo x="21421" y="0"/>
                <wp:lineTo x="0" y="0"/>
              </wp:wrapPolygon>
            </wp:wrapTight>
            <wp:docPr id="19880519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051951" name=""/>
                    <pic:cNvPicPr/>
                  </pic:nvPicPr>
                  <pic:blipFill rotWithShape="1">
                    <a:blip r:embed="rId17">
                      <a:extLst>
                        <a:ext uri="{28A0092B-C50C-407E-A947-70E740481C1C}">
                          <a14:useLocalDpi xmlns:a14="http://schemas.microsoft.com/office/drawing/2010/main" val="0"/>
                        </a:ext>
                      </a:extLst>
                    </a:blip>
                    <a:srcRect b="23182"/>
                    <a:stretch>
                      <a:fillRect/>
                    </a:stretch>
                  </pic:blipFill>
                  <pic:spPr bwMode="auto">
                    <a:xfrm>
                      <a:off x="0" y="0"/>
                      <a:ext cx="2305050" cy="1609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32509B" w14:textId="518B597B" w:rsidR="002F7650" w:rsidRDefault="002F7650" w:rsidP="002F7650">
      <w:pPr>
        <w:spacing w:after="0"/>
      </w:pPr>
    </w:p>
    <w:p w14:paraId="68FE9FC0" w14:textId="02A2303C" w:rsidR="002F7650" w:rsidRDefault="002F7650" w:rsidP="002F7650">
      <w:pPr>
        <w:spacing w:after="0"/>
      </w:pPr>
    </w:p>
    <w:p w14:paraId="3826531C" w14:textId="0B7CCFF9" w:rsidR="002F7650" w:rsidRDefault="00DB37C3" w:rsidP="002F7650">
      <w:pPr>
        <w:spacing w:after="0"/>
      </w:pPr>
      <w:r w:rsidRPr="00FE2164">
        <w:rPr>
          <w:noProof/>
        </w:rPr>
        <w:drawing>
          <wp:anchor distT="0" distB="0" distL="114300" distR="114300" simplePos="0" relativeHeight="251668480" behindDoc="1" locked="0" layoutInCell="1" allowOverlap="1" wp14:anchorId="7AFC54A0" wp14:editId="79CB7601">
            <wp:simplePos x="0" y="0"/>
            <wp:positionH relativeFrom="margin">
              <wp:posOffset>4762500</wp:posOffset>
            </wp:positionH>
            <wp:positionV relativeFrom="paragraph">
              <wp:posOffset>136525</wp:posOffset>
            </wp:positionV>
            <wp:extent cx="2066925" cy="1619250"/>
            <wp:effectExtent l="0" t="0" r="9525" b="0"/>
            <wp:wrapTight wrapText="bothSides">
              <wp:wrapPolygon edited="0">
                <wp:start x="0" y="0"/>
                <wp:lineTo x="0" y="21346"/>
                <wp:lineTo x="21500" y="21346"/>
                <wp:lineTo x="21500" y="0"/>
                <wp:lineTo x="0" y="0"/>
              </wp:wrapPolygon>
            </wp:wrapTight>
            <wp:docPr id="165203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03266" name=""/>
                    <pic:cNvPicPr/>
                  </pic:nvPicPr>
                  <pic:blipFill rotWithShape="1">
                    <a:blip r:embed="rId18">
                      <a:extLst>
                        <a:ext uri="{28A0092B-C50C-407E-A947-70E740481C1C}">
                          <a14:useLocalDpi xmlns:a14="http://schemas.microsoft.com/office/drawing/2010/main" val="0"/>
                        </a:ext>
                      </a:extLst>
                    </a:blip>
                    <a:srcRect r="10700"/>
                    <a:stretch>
                      <a:fillRect/>
                    </a:stretch>
                  </pic:blipFill>
                  <pic:spPr bwMode="auto">
                    <a:xfrm>
                      <a:off x="0" y="0"/>
                      <a:ext cx="2066925" cy="1619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2543A94" w14:textId="1F5BA6E7" w:rsidR="002F7650" w:rsidRDefault="00DB37C3" w:rsidP="002F7650">
      <w:pPr>
        <w:spacing w:after="0"/>
      </w:pPr>
      <w:r w:rsidRPr="00FE2164">
        <w:rPr>
          <w:noProof/>
        </w:rPr>
        <w:drawing>
          <wp:anchor distT="0" distB="0" distL="114300" distR="114300" simplePos="0" relativeHeight="251667456" behindDoc="1" locked="0" layoutInCell="1" allowOverlap="1" wp14:anchorId="7FC24ACA" wp14:editId="4442EE62">
            <wp:simplePos x="0" y="0"/>
            <wp:positionH relativeFrom="margin">
              <wp:posOffset>2638425</wp:posOffset>
            </wp:positionH>
            <wp:positionV relativeFrom="paragraph">
              <wp:posOffset>35560</wp:posOffset>
            </wp:positionV>
            <wp:extent cx="1847850" cy="1400175"/>
            <wp:effectExtent l="0" t="0" r="0" b="9525"/>
            <wp:wrapTight wrapText="bothSides">
              <wp:wrapPolygon edited="0">
                <wp:start x="0" y="0"/>
                <wp:lineTo x="0" y="21453"/>
                <wp:lineTo x="21377" y="21453"/>
                <wp:lineTo x="21377" y="0"/>
                <wp:lineTo x="0" y="0"/>
              </wp:wrapPolygon>
            </wp:wrapTight>
            <wp:docPr id="647234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234635" name=""/>
                    <pic:cNvPicPr/>
                  </pic:nvPicPr>
                  <pic:blipFill rotWithShape="1">
                    <a:blip r:embed="rId19">
                      <a:extLst>
                        <a:ext uri="{28A0092B-C50C-407E-A947-70E740481C1C}">
                          <a14:useLocalDpi xmlns:a14="http://schemas.microsoft.com/office/drawing/2010/main" val="0"/>
                        </a:ext>
                      </a:extLst>
                    </a:blip>
                    <a:srcRect r="11497" b="24770"/>
                    <a:stretch>
                      <a:fillRect/>
                    </a:stretch>
                  </pic:blipFill>
                  <pic:spPr bwMode="auto">
                    <a:xfrm>
                      <a:off x="0" y="0"/>
                      <a:ext cx="1847850" cy="1400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2232942" w14:textId="096333BB" w:rsidR="002F7650" w:rsidRDefault="00DB37C3" w:rsidP="002F7650">
      <w:pPr>
        <w:spacing w:after="0"/>
      </w:pPr>
      <w:r w:rsidRPr="00FE2164">
        <w:rPr>
          <w:noProof/>
        </w:rPr>
        <w:drawing>
          <wp:anchor distT="0" distB="0" distL="114300" distR="114300" simplePos="0" relativeHeight="251666432" behindDoc="1" locked="0" layoutInCell="1" allowOverlap="1" wp14:anchorId="76553703" wp14:editId="44AE8B7D">
            <wp:simplePos x="0" y="0"/>
            <wp:positionH relativeFrom="margin">
              <wp:posOffset>142875</wp:posOffset>
            </wp:positionH>
            <wp:positionV relativeFrom="paragraph">
              <wp:posOffset>10160</wp:posOffset>
            </wp:positionV>
            <wp:extent cx="2418080" cy="1228725"/>
            <wp:effectExtent l="0" t="0" r="1270" b="9525"/>
            <wp:wrapTight wrapText="bothSides">
              <wp:wrapPolygon edited="0">
                <wp:start x="0" y="0"/>
                <wp:lineTo x="0" y="21433"/>
                <wp:lineTo x="21441" y="21433"/>
                <wp:lineTo x="21441" y="0"/>
                <wp:lineTo x="0" y="0"/>
              </wp:wrapPolygon>
            </wp:wrapTight>
            <wp:docPr id="818567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567782" name=""/>
                    <pic:cNvPicPr/>
                  </pic:nvPicPr>
                  <pic:blipFill rotWithShape="1">
                    <a:blip r:embed="rId20" cstate="print">
                      <a:extLst>
                        <a:ext uri="{28A0092B-C50C-407E-A947-70E740481C1C}">
                          <a14:useLocalDpi xmlns:a14="http://schemas.microsoft.com/office/drawing/2010/main" val="0"/>
                        </a:ext>
                      </a:extLst>
                    </a:blip>
                    <a:srcRect b="17095"/>
                    <a:stretch>
                      <a:fillRect/>
                    </a:stretch>
                  </pic:blipFill>
                  <pic:spPr bwMode="auto">
                    <a:xfrm>
                      <a:off x="0" y="0"/>
                      <a:ext cx="2418080" cy="1228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93C6A7" w14:textId="703D1F6F" w:rsidR="002F7650" w:rsidRDefault="002F7650" w:rsidP="002F7650">
      <w:pPr>
        <w:spacing w:after="0"/>
      </w:pPr>
    </w:p>
    <w:p w14:paraId="2E82C37D" w14:textId="681E65FF" w:rsidR="002F7650" w:rsidRDefault="002F7650" w:rsidP="002F7650">
      <w:pPr>
        <w:spacing w:after="0"/>
      </w:pPr>
    </w:p>
    <w:p w14:paraId="2601177D" w14:textId="7968FD49" w:rsidR="002F7650" w:rsidRPr="00D05D42" w:rsidRDefault="00D05D42" w:rsidP="002F7650">
      <w:pPr>
        <w:spacing w:after="0"/>
        <w:rPr>
          <w:b/>
          <w:bCs/>
          <w:u w:val="single"/>
        </w:rPr>
      </w:pPr>
      <w:proofErr w:type="spellStart"/>
      <w:r w:rsidRPr="00D05D42">
        <w:rPr>
          <w:b/>
          <w:bCs/>
          <w:u w:val="single"/>
        </w:rPr>
        <w:lastRenderedPageBreak/>
        <w:t>A</w:t>
      </w:r>
      <w:r w:rsidR="00B84FE2">
        <w:rPr>
          <w:b/>
          <w:bCs/>
          <w:u w:val="single"/>
        </w:rPr>
        <w:t>RCP</w:t>
      </w:r>
      <w:r w:rsidRPr="00D05D42">
        <w:rPr>
          <w:b/>
          <w:bCs/>
          <w:u w:val="single"/>
        </w:rPr>
        <w:t>oint</w:t>
      </w:r>
      <w:proofErr w:type="spellEnd"/>
      <w:r w:rsidRPr="00D05D42">
        <w:rPr>
          <w:b/>
          <w:bCs/>
          <w:u w:val="single"/>
        </w:rPr>
        <w:t xml:space="preserve"> Labs</w:t>
      </w:r>
    </w:p>
    <w:p w14:paraId="5691A806" w14:textId="4FBF6098" w:rsidR="00D05D42" w:rsidRDefault="00D05D42" w:rsidP="002F7650">
      <w:pPr>
        <w:spacing w:after="0"/>
      </w:pPr>
      <w:r>
        <w:t>Nationwide</w:t>
      </w:r>
    </w:p>
    <w:p w14:paraId="46A48C8B" w14:textId="32C40128" w:rsidR="00D05D42" w:rsidRDefault="00D05D42" w:rsidP="002F7650">
      <w:pPr>
        <w:spacing w:after="0"/>
      </w:pPr>
      <w:hyperlink r:id="rId21" w:history="1">
        <w:r w:rsidRPr="00D05D42">
          <w:rPr>
            <w:rStyle w:val="Hyperlink"/>
          </w:rPr>
          <w:t>https://www.arcpointlabs.com/</w:t>
        </w:r>
      </w:hyperlink>
    </w:p>
    <w:p w14:paraId="74870E0C" w14:textId="4EE34ACC" w:rsidR="002F7650" w:rsidRDefault="002F7650" w:rsidP="002F7650">
      <w:pPr>
        <w:spacing w:after="0"/>
      </w:pPr>
    </w:p>
    <w:p w14:paraId="330A2494" w14:textId="160EE969" w:rsidR="00812578" w:rsidRPr="00FE2164" w:rsidRDefault="00FC02A5" w:rsidP="00812578">
      <w:pPr>
        <w:spacing w:after="0"/>
        <w:ind w:left="450"/>
      </w:pPr>
      <w:r w:rsidRPr="00FE2164">
        <w:t>Services offered:</w:t>
      </w:r>
    </w:p>
    <w:p w14:paraId="0C95CE6F" w14:textId="2850F974" w:rsidR="00FC02A5" w:rsidRPr="00FE2164" w:rsidRDefault="00FC02A5" w:rsidP="00FC02A5">
      <w:pPr>
        <w:pStyle w:val="ListParagraph"/>
        <w:numPr>
          <w:ilvl w:val="0"/>
          <w:numId w:val="5"/>
        </w:numPr>
        <w:spacing w:after="0"/>
        <w:ind w:left="630" w:hanging="90"/>
      </w:pPr>
      <w:r w:rsidRPr="00FE2164">
        <w:t xml:space="preserve">MMR titers (called “Measles, Mumps, Rubella (MMR) </w:t>
      </w:r>
      <w:r>
        <w:t>Screening</w:t>
      </w:r>
      <w:r w:rsidRPr="00FE2164">
        <w:t>”)</w:t>
      </w:r>
    </w:p>
    <w:p w14:paraId="6A1D29C6" w14:textId="53588679" w:rsidR="00FC02A5" w:rsidRPr="00FE2164" w:rsidRDefault="00FC02A5" w:rsidP="00FC02A5">
      <w:pPr>
        <w:pStyle w:val="ListParagraph"/>
        <w:numPr>
          <w:ilvl w:val="0"/>
          <w:numId w:val="5"/>
        </w:numPr>
        <w:spacing w:after="0"/>
        <w:ind w:left="630" w:hanging="90"/>
      </w:pPr>
      <w:r w:rsidRPr="00FE2164">
        <w:t>Varicella titer (called “</w:t>
      </w:r>
      <w:r>
        <w:t>Varicella-Zoster Virus Antibody (IgG)</w:t>
      </w:r>
      <w:r w:rsidRPr="00FE2164">
        <w:t>”)</w:t>
      </w:r>
    </w:p>
    <w:p w14:paraId="7BD88CA2" w14:textId="6E497624" w:rsidR="00FC02A5" w:rsidRPr="00FE2164" w:rsidRDefault="00FC02A5" w:rsidP="00FC02A5">
      <w:pPr>
        <w:pStyle w:val="ListParagraph"/>
        <w:numPr>
          <w:ilvl w:val="0"/>
          <w:numId w:val="5"/>
        </w:numPr>
        <w:spacing w:after="0"/>
        <w:ind w:left="630" w:hanging="90"/>
      </w:pPr>
      <w:r w:rsidRPr="00FE2164">
        <w:t>QuantiFERON blood test (instead of doing 2-step PPD) (called “</w:t>
      </w:r>
      <w:r w:rsidR="00ED17B7">
        <w:t>QuantiFERON Tuberculosis (TB) Screening</w:t>
      </w:r>
      <w:r w:rsidRPr="00FE2164">
        <w:t>”)</w:t>
      </w:r>
    </w:p>
    <w:p w14:paraId="43564C3C" w14:textId="16B687CF" w:rsidR="002F7650" w:rsidRPr="007660B9" w:rsidRDefault="00FC02A5" w:rsidP="002F7650">
      <w:pPr>
        <w:pStyle w:val="ListParagraph"/>
        <w:numPr>
          <w:ilvl w:val="0"/>
          <w:numId w:val="5"/>
        </w:numPr>
        <w:spacing w:after="0"/>
        <w:ind w:left="630" w:hanging="90"/>
      </w:pPr>
      <w:r w:rsidRPr="00FE2164">
        <w:t>Urine drug screen (called “</w:t>
      </w:r>
      <w:r w:rsidR="00B84FE2">
        <w:t xml:space="preserve">Drug Test- </w:t>
      </w:r>
      <w:r w:rsidR="007660B9">
        <w:t>10 Panel Urine (Rapid)</w:t>
      </w:r>
      <w:r w:rsidRPr="00FE2164">
        <w:t xml:space="preserve">”). </w:t>
      </w:r>
      <w:r w:rsidR="007660B9" w:rsidRPr="007660B9">
        <w:rPr>
          <w:color w:val="FF0000"/>
        </w:rPr>
        <w:t>Get immediate results.</w:t>
      </w:r>
    </w:p>
    <w:p w14:paraId="729D879B" w14:textId="5D01061F" w:rsidR="007660B9" w:rsidRPr="00BD0DCF" w:rsidRDefault="00812578" w:rsidP="002F7650">
      <w:pPr>
        <w:pStyle w:val="ListParagraph"/>
        <w:numPr>
          <w:ilvl w:val="0"/>
          <w:numId w:val="5"/>
        </w:numPr>
        <w:spacing w:after="0"/>
        <w:ind w:left="630" w:hanging="90"/>
      </w:pPr>
      <w:r w:rsidRPr="00BD0DCF">
        <w:t xml:space="preserve">Some locations </w:t>
      </w:r>
      <w:r w:rsidR="00863DA6">
        <w:t xml:space="preserve">also </w:t>
      </w:r>
      <w:r w:rsidRPr="00BD0DCF">
        <w:t xml:space="preserve">do background checks, vaccinations and history and physicals. Recommend calling </w:t>
      </w:r>
      <w:r w:rsidR="00BD0DCF" w:rsidRPr="00BD0DCF">
        <w:t>to inquire about the specific location</w:t>
      </w:r>
      <w:r w:rsidR="00B2390B">
        <w:t xml:space="preserve"> as each location may differ</w:t>
      </w:r>
      <w:r w:rsidR="00BD0DCF" w:rsidRPr="00BD0DCF">
        <w:t xml:space="preserve">. You will likely need to make an appointment. </w:t>
      </w:r>
    </w:p>
    <w:p w14:paraId="78C506EB" w14:textId="2E2FE0E9" w:rsidR="002F7650" w:rsidRDefault="00E17C5A" w:rsidP="002F7650">
      <w:pPr>
        <w:spacing w:after="0"/>
      </w:pPr>
      <w:r w:rsidRPr="00E17C5A">
        <w:rPr>
          <w:noProof/>
        </w:rPr>
        <w:drawing>
          <wp:anchor distT="0" distB="0" distL="114300" distR="114300" simplePos="0" relativeHeight="251670528" behindDoc="0" locked="0" layoutInCell="1" allowOverlap="1" wp14:anchorId="31932EF9" wp14:editId="42EE45B7">
            <wp:simplePos x="0" y="0"/>
            <wp:positionH relativeFrom="column">
              <wp:posOffset>2315186</wp:posOffset>
            </wp:positionH>
            <wp:positionV relativeFrom="paragraph">
              <wp:posOffset>2387600</wp:posOffset>
            </wp:positionV>
            <wp:extent cx="1914525" cy="1697897"/>
            <wp:effectExtent l="0" t="0" r="0" b="0"/>
            <wp:wrapNone/>
            <wp:docPr id="1687727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727742" name=""/>
                    <pic:cNvPicPr/>
                  </pic:nvPicPr>
                  <pic:blipFill>
                    <a:blip r:embed="rId22">
                      <a:extLst>
                        <a:ext uri="{28A0092B-C50C-407E-A947-70E740481C1C}">
                          <a14:useLocalDpi xmlns:a14="http://schemas.microsoft.com/office/drawing/2010/main" val="0"/>
                        </a:ext>
                      </a:extLst>
                    </a:blip>
                    <a:stretch>
                      <a:fillRect/>
                    </a:stretch>
                  </pic:blipFill>
                  <pic:spPr>
                    <a:xfrm>
                      <a:off x="0" y="0"/>
                      <a:ext cx="1914525" cy="1697897"/>
                    </a:xfrm>
                    <a:prstGeom prst="rect">
                      <a:avLst/>
                    </a:prstGeom>
                  </pic:spPr>
                </pic:pic>
              </a:graphicData>
            </a:graphic>
            <wp14:sizeRelH relativeFrom="page">
              <wp14:pctWidth>0</wp14:pctWidth>
            </wp14:sizeRelH>
            <wp14:sizeRelV relativeFrom="page">
              <wp14:pctHeight>0</wp14:pctHeight>
            </wp14:sizeRelV>
          </wp:anchor>
        </w:drawing>
      </w:r>
    </w:p>
    <w:p w14:paraId="6510543C" w14:textId="447A9841" w:rsidR="002F7650" w:rsidRDefault="00E958A5" w:rsidP="002F7650">
      <w:pPr>
        <w:spacing w:after="0"/>
      </w:pPr>
      <w:r w:rsidRPr="00E958A5">
        <w:rPr>
          <w:noProof/>
        </w:rPr>
        <w:drawing>
          <wp:anchor distT="0" distB="0" distL="114300" distR="114300" simplePos="0" relativeHeight="251669504" behindDoc="1" locked="0" layoutInCell="1" allowOverlap="1" wp14:anchorId="106B3793" wp14:editId="37AC60FB">
            <wp:simplePos x="0" y="0"/>
            <wp:positionH relativeFrom="column">
              <wp:posOffset>0</wp:posOffset>
            </wp:positionH>
            <wp:positionV relativeFrom="paragraph">
              <wp:posOffset>3175</wp:posOffset>
            </wp:positionV>
            <wp:extent cx="6858000" cy="3985260"/>
            <wp:effectExtent l="0" t="0" r="0" b="0"/>
            <wp:wrapTight wrapText="bothSides">
              <wp:wrapPolygon edited="0">
                <wp:start x="0" y="0"/>
                <wp:lineTo x="0" y="21476"/>
                <wp:lineTo x="21540" y="21476"/>
                <wp:lineTo x="21540" y="0"/>
                <wp:lineTo x="0" y="0"/>
              </wp:wrapPolygon>
            </wp:wrapTight>
            <wp:docPr id="540429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429999" name=""/>
                    <pic:cNvPicPr/>
                  </pic:nvPicPr>
                  <pic:blipFill>
                    <a:blip r:embed="rId23">
                      <a:extLst>
                        <a:ext uri="{28A0092B-C50C-407E-A947-70E740481C1C}">
                          <a14:useLocalDpi xmlns:a14="http://schemas.microsoft.com/office/drawing/2010/main" val="0"/>
                        </a:ext>
                      </a:extLst>
                    </a:blip>
                    <a:stretch>
                      <a:fillRect/>
                    </a:stretch>
                  </pic:blipFill>
                  <pic:spPr>
                    <a:xfrm>
                      <a:off x="0" y="0"/>
                      <a:ext cx="6858000" cy="3985260"/>
                    </a:xfrm>
                    <a:prstGeom prst="rect">
                      <a:avLst/>
                    </a:prstGeom>
                  </pic:spPr>
                </pic:pic>
              </a:graphicData>
            </a:graphic>
            <wp14:sizeRelH relativeFrom="page">
              <wp14:pctWidth>0</wp14:pctWidth>
            </wp14:sizeRelH>
            <wp14:sizeRelV relativeFrom="page">
              <wp14:pctHeight>0</wp14:pctHeight>
            </wp14:sizeRelV>
          </wp:anchor>
        </w:drawing>
      </w:r>
    </w:p>
    <w:p w14:paraId="46FC098C" w14:textId="749D2B3E" w:rsidR="002F7650" w:rsidRDefault="002F7650" w:rsidP="002F7650">
      <w:pPr>
        <w:spacing w:after="0"/>
      </w:pPr>
    </w:p>
    <w:p w14:paraId="004F66C4" w14:textId="5F43C828" w:rsidR="002F7650" w:rsidRDefault="002F7650" w:rsidP="002F7650">
      <w:pPr>
        <w:spacing w:after="0"/>
      </w:pPr>
    </w:p>
    <w:p w14:paraId="2DD1EF9F" w14:textId="77777777" w:rsidR="002F7650" w:rsidRPr="00FE2164" w:rsidRDefault="002F7650" w:rsidP="002F7650">
      <w:pPr>
        <w:spacing w:after="0"/>
      </w:pPr>
    </w:p>
    <w:p w14:paraId="142078E7" w14:textId="1A82A836" w:rsidR="0032105B" w:rsidRPr="00FE2164" w:rsidRDefault="0032105B" w:rsidP="0032105B">
      <w:pPr>
        <w:spacing w:after="0"/>
        <w:ind w:left="450"/>
      </w:pPr>
    </w:p>
    <w:p w14:paraId="2D7ECADC" w14:textId="5D083173" w:rsidR="0032105B" w:rsidRPr="00FE2164" w:rsidRDefault="0032105B" w:rsidP="00275FFD">
      <w:pPr>
        <w:jc w:val="center"/>
      </w:pPr>
    </w:p>
    <w:p w14:paraId="433E63AB" w14:textId="494AC4CB" w:rsidR="00275FFD" w:rsidRPr="00FE2164" w:rsidRDefault="00275FFD" w:rsidP="008B2E38">
      <w:pPr>
        <w:jc w:val="center"/>
      </w:pPr>
    </w:p>
    <w:sectPr w:rsidR="00275FFD" w:rsidRPr="00FE2164" w:rsidSect="0032105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7A69"/>
    <w:multiLevelType w:val="hybridMultilevel"/>
    <w:tmpl w:val="A0AEC5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9011125"/>
    <w:multiLevelType w:val="hybridMultilevel"/>
    <w:tmpl w:val="DC1E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9967BE"/>
    <w:multiLevelType w:val="hybridMultilevel"/>
    <w:tmpl w:val="5EBE27C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543C3DDA"/>
    <w:multiLevelType w:val="hybridMultilevel"/>
    <w:tmpl w:val="0838B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7C6ADD"/>
    <w:multiLevelType w:val="hybridMultilevel"/>
    <w:tmpl w:val="DA0697A6"/>
    <w:lvl w:ilvl="0" w:tplc="0C2C51B4">
      <w:start w:val="614"/>
      <w:numFmt w:val="bullet"/>
      <w:lvlText w:val="-"/>
      <w:lvlJc w:val="left"/>
      <w:pPr>
        <w:ind w:left="270" w:hanging="360"/>
      </w:pPr>
      <w:rPr>
        <w:rFonts w:ascii="Aptos" w:eastAsiaTheme="minorHAnsi" w:hAnsi="Aptos" w:cstheme="minorBidi"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num w:numId="1" w16cid:durableId="2067602568">
    <w:abstractNumId w:val="1"/>
  </w:num>
  <w:num w:numId="2" w16cid:durableId="472988418">
    <w:abstractNumId w:val="0"/>
  </w:num>
  <w:num w:numId="3" w16cid:durableId="54739304">
    <w:abstractNumId w:val="2"/>
  </w:num>
  <w:num w:numId="4" w16cid:durableId="1132023130">
    <w:abstractNumId w:val="4"/>
  </w:num>
  <w:num w:numId="5" w16cid:durableId="2120173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FFD"/>
    <w:rsid w:val="000A7630"/>
    <w:rsid w:val="000E68BC"/>
    <w:rsid w:val="00112F0D"/>
    <w:rsid w:val="00153850"/>
    <w:rsid w:val="002312D1"/>
    <w:rsid w:val="00275FFD"/>
    <w:rsid w:val="002F7650"/>
    <w:rsid w:val="0032105B"/>
    <w:rsid w:val="00430351"/>
    <w:rsid w:val="005E3A09"/>
    <w:rsid w:val="005F56D8"/>
    <w:rsid w:val="005F6CF2"/>
    <w:rsid w:val="007407CC"/>
    <w:rsid w:val="007660B9"/>
    <w:rsid w:val="007B0ACF"/>
    <w:rsid w:val="007F1A61"/>
    <w:rsid w:val="00812578"/>
    <w:rsid w:val="00863DA6"/>
    <w:rsid w:val="008741BC"/>
    <w:rsid w:val="008B2E38"/>
    <w:rsid w:val="009230AC"/>
    <w:rsid w:val="009F2860"/>
    <w:rsid w:val="00A32A46"/>
    <w:rsid w:val="00B2390B"/>
    <w:rsid w:val="00B40BE7"/>
    <w:rsid w:val="00B45052"/>
    <w:rsid w:val="00B84FE2"/>
    <w:rsid w:val="00BD0DCF"/>
    <w:rsid w:val="00C509B2"/>
    <w:rsid w:val="00D05D42"/>
    <w:rsid w:val="00DB37C3"/>
    <w:rsid w:val="00E17C5A"/>
    <w:rsid w:val="00E65676"/>
    <w:rsid w:val="00E958A5"/>
    <w:rsid w:val="00ED17B7"/>
    <w:rsid w:val="00F13396"/>
    <w:rsid w:val="00FC02A5"/>
    <w:rsid w:val="00FC7AE8"/>
    <w:rsid w:val="00FE2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CA2F3"/>
  <w15:chartTrackingRefBased/>
  <w15:docId w15:val="{261518B5-7341-4DD4-89D1-A92C6A33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5F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5F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5F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5F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5F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5F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5F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5F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5F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F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5F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5F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5F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5F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5F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5F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5F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5FFD"/>
    <w:rPr>
      <w:rFonts w:eastAsiaTheme="majorEastAsia" w:cstheme="majorBidi"/>
      <w:color w:val="272727" w:themeColor="text1" w:themeTint="D8"/>
    </w:rPr>
  </w:style>
  <w:style w:type="paragraph" w:styleId="Title">
    <w:name w:val="Title"/>
    <w:basedOn w:val="Normal"/>
    <w:next w:val="Normal"/>
    <w:link w:val="TitleChar"/>
    <w:uiPriority w:val="10"/>
    <w:qFormat/>
    <w:rsid w:val="00275F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5F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5F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5F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5FFD"/>
    <w:pPr>
      <w:spacing w:before="160"/>
      <w:jc w:val="center"/>
    </w:pPr>
    <w:rPr>
      <w:i/>
      <w:iCs/>
      <w:color w:val="404040" w:themeColor="text1" w:themeTint="BF"/>
    </w:rPr>
  </w:style>
  <w:style w:type="character" w:customStyle="1" w:styleId="QuoteChar">
    <w:name w:val="Quote Char"/>
    <w:basedOn w:val="DefaultParagraphFont"/>
    <w:link w:val="Quote"/>
    <w:uiPriority w:val="29"/>
    <w:rsid w:val="00275FFD"/>
    <w:rPr>
      <w:i/>
      <w:iCs/>
      <w:color w:val="404040" w:themeColor="text1" w:themeTint="BF"/>
    </w:rPr>
  </w:style>
  <w:style w:type="paragraph" w:styleId="ListParagraph">
    <w:name w:val="List Paragraph"/>
    <w:basedOn w:val="Normal"/>
    <w:uiPriority w:val="34"/>
    <w:qFormat/>
    <w:rsid w:val="00275FFD"/>
    <w:pPr>
      <w:ind w:left="720"/>
      <w:contextualSpacing/>
    </w:pPr>
  </w:style>
  <w:style w:type="character" w:styleId="IntenseEmphasis">
    <w:name w:val="Intense Emphasis"/>
    <w:basedOn w:val="DefaultParagraphFont"/>
    <w:uiPriority w:val="21"/>
    <w:qFormat/>
    <w:rsid w:val="00275FFD"/>
    <w:rPr>
      <w:i/>
      <w:iCs/>
      <w:color w:val="0F4761" w:themeColor="accent1" w:themeShade="BF"/>
    </w:rPr>
  </w:style>
  <w:style w:type="paragraph" w:styleId="IntenseQuote">
    <w:name w:val="Intense Quote"/>
    <w:basedOn w:val="Normal"/>
    <w:next w:val="Normal"/>
    <w:link w:val="IntenseQuoteChar"/>
    <w:uiPriority w:val="30"/>
    <w:qFormat/>
    <w:rsid w:val="00275F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5FFD"/>
    <w:rPr>
      <w:i/>
      <w:iCs/>
      <w:color w:val="0F4761" w:themeColor="accent1" w:themeShade="BF"/>
    </w:rPr>
  </w:style>
  <w:style w:type="character" w:styleId="IntenseReference">
    <w:name w:val="Intense Reference"/>
    <w:basedOn w:val="DefaultParagraphFont"/>
    <w:uiPriority w:val="32"/>
    <w:qFormat/>
    <w:rsid w:val="00275FFD"/>
    <w:rPr>
      <w:b/>
      <w:bCs/>
      <w:smallCaps/>
      <w:color w:val="0F4761" w:themeColor="accent1" w:themeShade="BF"/>
      <w:spacing w:val="5"/>
    </w:rPr>
  </w:style>
  <w:style w:type="character" w:styleId="Hyperlink">
    <w:name w:val="Hyperlink"/>
    <w:basedOn w:val="DefaultParagraphFont"/>
    <w:uiPriority w:val="99"/>
    <w:unhideWhenUsed/>
    <w:rsid w:val="00275FFD"/>
    <w:rPr>
      <w:color w:val="467886" w:themeColor="hyperlink"/>
      <w:u w:val="single"/>
    </w:rPr>
  </w:style>
  <w:style w:type="character" w:customStyle="1" w:styleId="UnresolvedMention1">
    <w:name w:val="Unresolved Mention1"/>
    <w:basedOn w:val="DefaultParagraphFont"/>
    <w:uiPriority w:val="99"/>
    <w:semiHidden/>
    <w:unhideWhenUsed/>
    <w:rsid w:val="00275FFD"/>
    <w:rPr>
      <w:color w:val="605E5C"/>
      <w:shd w:val="clear" w:color="auto" w:fill="E1DFDD"/>
    </w:rPr>
  </w:style>
  <w:style w:type="character" w:styleId="FollowedHyperlink">
    <w:name w:val="FollowedHyperlink"/>
    <w:basedOn w:val="DefaultParagraphFont"/>
    <w:uiPriority w:val="99"/>
    <w:semiHidden/>
    <w:unhideWhenUsed/>
    <w:rsid w:val="00FE216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ndemand.labcorp.com/%20" TargetMode="External"/><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hyperlink" Target="https://www.arcpointlabs.com/" TargetMode="External"/><Relationship Id="rId7" Type="http://schemas.openxmlformats.org/officeDocument/2006/relationships/hyperlink" Target="https://www.questhealth.com/" TargetMode="Externa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hyperlink" Target="https://secure.projectconcert.com/mccn/upload/MCCN_Graduate_Health_Form_w_Directions.pdf" TargetMode="Externa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hyperlink" Target="https://secure.projectconcert.com/mccn/upload/MCCN_Graduate_Health_Form_w_Directions.pdf" TargetMode="External"/><Relationship Id="rId15" Type="http://schemas.openxmlformats.org/officeDocument/2006/relationships/image" Target="media/image6.png"/><Relationship Id="rId23" Type="http://schemas.openxmlformats.org/officeDocument/2006/relationships/image" Target="media/image13.png"/><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ondemand.labcorp.com/" TargetMode="External"/><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Trinity Health</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Kimmett</dc:creator>
  <cp:keywords/>
  <dc:description/>
  <cp:lastModifiedBy>Maren Mcclelland</cp:lastModifiedBy>
  <cp:revision>3</cp:revision>
  <dcterms:created xsi:type="dcterms:W3CDTF">2026-06-11T16:40:00Z</dcterms:created>
  <dcterms:modified xsi:type="dcterms:W3CDTF">2026-06-12T16:18:00Z</dcterms:modified>
</cp:coreProperties>
</file>