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1AD10" w14:textId="77777777" w:rsidR="00355246" w:rsidRPr="00223CB8" w:rsidRDefault="00355246" w:rsidP="00355246">
      <w:pPr>
        <w:jc w:val="center"/>
        <w:rPr>
          <w:b/>
          <w:bCs/>
          <w:sz w:val="32"/>
          <w:szCs w:val="32"/>
          <w:u w:val="single"/>
        </w:rPr>
      </w:pPr>
      <w:r w:rsidRPr="00223CB8">
        <w:rPr>
          <w:b/>
          <w:bCs/>
          <w:sz w:val="32"/>
          <w:szCs w:val="32"/>
          <w:u w:val="single"/>
        </w:rPr>
        <w:t>Grant Medical Center</w:t>
      </w:r>
    </w:p>
    <w:p w14:paraId="2E69264A" w14:textId="77777777" w:rsidR="00355246" w:rsidRDefault="00355246" w:rsidP="00355246">
      <w:pPr>
        <w:spacing w:after="0"/>
        <w:jc w:val="center"/>
      </w:pPr>
      <w:r>
        <w:t>111 S. Grant Avenue</w:t>
      </w:r>
    </w:p>
    <w:p w14:paraId="12EEB8CE" w14:textId="77777777" w:rsidR="00355246" w:rsidRDefault="00355246" w:rsidP="00355246">
      <w:pPr>
        <w:spacing w:after="0"/>
        <w:jc w:val="center"/>
      </w:pPr>
      <w:r>
        <w:t>Columbus, OH 43215</w:t>
      </w:r>
    </w:p>
    <w:p w14:paraId="6B347B18" w14:textId="77777777" w:rsidR="00355246" w:rsidRDefault="00355246" w:rsidP="00355246">
      <w:pPr>
        <w:jc w:val="center"/>
      </w:pPr>
      <w:r>
        <w:rPr>
          <w:noProof/>
        </w:rPr>
        <w:drawing>
          <wp:inline distT="0" distB="0" distL="0" distR="0" wp14:anchorId="7CC88B08" wp14:editId="348ABC00">
            <wp:extent cx="5943600" cy="23221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</w:p>
    <w:p w14:paraId="576333C4" w14:textId="77777777" w:rsidR="00355246" w:rsidRDefault="00355246" w:rsidP="00355246">
      <w:pPr>
        <w:rPr>
          <w:noProof/>
        </w:rPr>
      </w:pPr>
      <w:r>
        <w:rPr>
          <w:noProof/>
        </w:rPr>
        <w:drawing>
          <wp:inline distT="0" distB="0" distL="0" distR="0" wp14:anchorId="495B1CD9" wp14:editId="691FCD54">
            <wp:extent cx="4833258" cy="424924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9387" cy="425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BD59" w14:textId="6F33E96B" w:rsidR="00355246" w:rsidRPr="00C921A6" w:rsidRDefault="00355246" w:rsidP="00355246">
      <w:pPr>
        <w:jc w:val="center"/>
        <w:rPr>
          <w:b/>
          <w:bCs/>
          <w:noProof/>
          <w:u w:val="single"/>
        </w:rPr>
      </w:pPr>
      <w:r w:rsidRPr="00C921A6">
        <w:rPr>
          <w:b/>
          <w:bCs/>
          <w:noProof/>
          <w:u w:val="single"/>
        </w:rPr>
        <w:t xml:space="preserve">ALL STUDENTS PARK IN THE </w:t>
      </w:r>
      <w:r w:rsidRPr="00C921A6">
        <w:rPr>
          <w:b/>
          <w:bCs/>
          <w:noProof/>
          <w:color w:val="FF33CC"/>
          <w:u w:val="single"/>
        </w:rPr>
        <w:t>PINK</w:t>
      </w:r>
      <w:r w:rsidRPr="00C921A6">
        <w:rPr>
          <w:b/>
          <w:bCs/>
          <w:noProof/>
          <w:u w:val="single"/>
        </w:rPr>
        <w:t xml:space="preserve"> GARAGE UNLESS THEY HAVE A WEEKEND/SHIFT THAT STARTS LATER THAN 3PM THEN THEY PARK IN </w:t>
      </w:r>
      <w:r w:rsidRPr="00274936">
        <w:rPr>
          <w:b/>
          <w:bCs/>
          <w:noProof/>
          <w:color w:val="FF6600"/>
          <w:u w:val="single"/>
        </w:rPr>
        <w:t>ORANGE</w:t>
      </w:r>
      <w:r w:rsidRPr="00C921A6">
        <w:rPr>
          <w:b/>
          <w:bCs/>
          <w:noProof/>
          <w:u w:val="single"/>
        </w:rPr>
        <w:t>-PARKING NOTIFIES IF YOU DON’T FOLLOW THE RULES</w:t>
      </w:r>
      <w:r w:rsidR="00C921A6" w:rsidRPr="00C921A6">
        <w:rPr>
          <w:b/>
          <w:bCs/>
          <w:noProof/>
          <w:u w:val="single"/>
        </w:rPr>
        <w:t xml:space="preserve"> AND COULD RESULT IN A FINE-THIS IS NOT ALLOWED UNLESS YOU ARE A PATIENT</w:t>
      </w:r>
    </w:p>
    <w:p w14:paraId="23FDBC53" w14:textId="77777777" w:rsidR="00355246" w:rsidRPr="00274936" w:rsidRDefault="00355246" w:rsidP="00355246">
      <w:pPr>
        <w:jc w:val="center"/>
        <w:rPr>
          <w:b/>
          <w:bCs/>
          <w:noProof/>
          <w:color w:val="FF0000"/>
          <w:u w:val="single"/>
        </w:rPr>
      </w:pPr>
    </w:p>
    <w:p w14:paraId="582E9072" w14:textId="77777777" w:rsidR="00355246" w:rsidRDefault="00355246" w:rsidP="00355246">
      <w:pPr>
        <w:rPr>
          <w:noProof/>
        </w:rPr>
      </w:pPr>
      <w:r>
        <w:rPr>
          <w:noProof/>
        </w:rPr>
        <w:drawing>
          <wp:inline distT="0" distB="0" distL="0" distR="0" wp14:anchorId="76BC5ACD" wp14:editId="32F45878">
            <wp:extent cx="3886878" cy="136456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2405" cy="137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4C85" w14:textId="77777777" w:rsidR="00355246" w:rsidRDefault="00355246" w:rsidP="00355246">
      <w:pPr>
        <w:rPr>
          <w:noProof/>
        </w:rPr>
      </w:pPr>
    </w:p>
    <w:p w14:paraId="350FA5DF" w14:textId="3029A214" w:rsidR="00C921A6" w:rsidRPr="00C921A6" w:rsidRDefault="00355246" w:rsidP="00C921A6">
      <w:pPr>
        <w:rPr>
          <w:noProof/>
        </w:rPr>
      </w:pPr>
      <w:r>
        <w:rPr>
          <w:noProof/>
        </w:rPr>
        <w:drawing>
          <wp:inline distT="0" distB="0" distL="0" distR="0" wp14:anchorId="62F2BFF2" wp14:editId="517B5EB2">
            <wp:extent cx="3857848" cy="119074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770" cy="11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6A8F" w14:textId="29BA8D78" w:rsidR="00355246" w:rsidRPr="00C921A6" w:rsidRDefault="00355246" w:rsidP="00355246">
      <w:pPr>
        <w:jc w:val="both"/>
        <w:rPr>
          <w:rFonts w:ascii="Calibri" w:hAnsi="Calibri" w:cs="Calibri"/>
        </w:rPr>
      </w:pPr>
      <w:r w:rsidRPr="00C921A6">
        <w:rPr>
          <w:rFonts w:ascii="Calibri" w:hAnsi="Calibri" w:cs="Calibri"/>
          <w:b/>
          <w:bCs/>
          <w:u w:val="single"/>
        </w:rPr>
        <w:t>BADGE</w:t>
      </w:r>
      <w:r w:rsidR="00C921A6" w:rsidRPr="00C921A6">
        <w:rPr>
          <w:rFonts w:ascii="Calibri" w:hAnsi="Calibri" w:cs="Calibri"/>
          <w:b/>
          <w:bCs/>
          <w:u w:val="single"/>
        </w:rPr>
        <w:t xml:space="preserve"> PICK UP LOCATION</w:t>
      </w:r>
      <w:r w:rsidRPr="00C921A6">
        <w:rPr>
          <w:rFonts w:ascii="Calibri" w:hAnsi="Calibri" w:cs="Calibri"/>
        </w:rPr>
        <w:t>:</w:t>
      </w:r>
    </w:p>
    <w:p w14:paraId="00F7B3EA" w14:textId="53C3A267" w:rsidR="00355246" w:rsidRPr="00C921A6" w:rsidRDefault="00355246" w:rsidP="00355246">
      <w:pPr>
        <w:rPr>
          <w:rFonts w:ascii="Calibri" w:hAnsi="Calibri" w:cs="Calibri"/>
          <w:sz w:val="18"/>
          <w:szCs w:val="18"/>
        </w:rPr>
      </w:pPr>
      <w:r w:rsidRPr="00C921A6">
        <w:rPr>
          <w:rFonts w:ascii="Calibri" w:hAnsi="Calibri" w:cs="Calibri"/>
          <w:sz w:val="18"/>
          <w:szCs w:val="18"/>
        </w:rPr>
        <w:t xml:space="preserve">Blom Administrative Campus </w:t>
      </w:r>
      <w:r w:rsidRPr="00C921A6">
        <w:rPr>
          <w:rFonts w:ascii="Calibri" w:hAnsi="Calibri" w:cs="Calibri"/>
          <w:sz w:val="18"/>
          <w:szCs w:val="18"/>
          <w:highlight w:val="yellow"/>
        </w:rPr>
        <w:t>(Tues-Fri ONLY)</w:t>
      </w:r>
      <w:r w:rsidR="003558C9" w:rsidRPr="00C921A6">
        <w:rPr>
          <w:rFonts w:ascii="Calibri" w:hAnsi="Calibri" w:cs="Calibri"/>
          <w:sz w:val="18"/>
          <w:szCs w:val="18"/>
        </w:rPr>
        <w:t xml:space="preserve"> 7</w:t>
      </w:r>
      <w:r w:rsidR="003B6DC7">
        <w:rPr>
          <w:rFonts w:ascii="Calibri" w:hAnsi="Calibri" w:cs="Calibri"/>
          <w:sz w:val="18"/>
          <w:szCs w:val="18"/>
        </w:rPr>
        <w:t>:30</w:t>
      </w:r>
      <w:r w:rsidR="003558C9" w:rsidRPr="00C921A6">
        <w:rPr>
          <w:rFonts w:ascii="Calibri" w:hAnsi="Calibri" w:cs="Calibri"/>
          <w:sz w:val="18"/>
          <w:szCs w:val="18"/>
        </w:rPr>
        <w:t>a-</w:t>
      </w:r>
      <w:r w:rsidR="000E78AE">
        <w:rPr>
          <w:rFonts w:ascii="Calibri" w:hAnsi="Calibri" w:cs="Calibri"/>
          <w:sz w:val="18"/>
          <w:szCs w:val="18"/>
        </w:rPr>
        <w:t>4</w:t>
      </w:r>
      <w:r w:rsidR="003558C9" w:rsidRPr="00C921A6">
        <w:rPr>
          <w:rFonts w:ascii="Calibri" w:hAnsi="Calibri" w:cs="Calibri"/>
          <w:sz w:val="18"/>
          <w:szCs w:val="18"/>
        </w:rPr>
        <w:t>:30p (Closed 12-1p for lunch)</w:t>
      </w:r>
      <w:r w:rsidRPr="00C921A6">
        <w:rPr>
          <w:rFonts w:ascii="Calibri" w:hAnsi="Calibri" w:cs="Calibri"/>
          <w:sz w:val="18"/>
          <w:szCs w:val="18"/>
        </w:rPr>
        <w:br/>
        <w:t>3430 OhioHealth Pkwy</w:t>
      </w:r>
      <w:r w:rsidRPr="00C921A6">
        <w:rPr>
          <w:rFonts w:ascii="Calibri" w:hAnsi="Calibri" w:cs="Calibri"/>
          <w:sz w:val="18"/>
          <w:szCs w:val="18"/>
        </w:rPr>
        <w:br/>
        <w:t>Columbus, OH 43202</w:t>
      </w:r>
    </w:p>
    <w:p w14:paraId="39BDC1D2" w14:textId="77777777" w:rsidR="00355246" w:rsidRPr="00C921A6" w:rsidRDefault="00355246" w:rsidP="00355246">
      <w:pPr>
        <w:pStyle w:val="ListParagraph"/>
        <w:numPr>
          <w:ilvl w:val="0"/>
          <w:numId w:val="1"/>
        </w:numPr>
        <w:rPr>
          <w:rFonts w:ascii="Calibri" w:hAnsi="Calibri" w:cs="Calibri"/>
          <w:sz w:val="18"/>
          <w:szCs w:val="18"/>
        </w:rPr>
      </w:pPr>
      <w:r w:rsidRPr="00C921A6">
        <w:rPr>
          <w:rFonts w:ascii="Calibri" w:hAnsi="Calibri" w:cs="Calibri"/>
          <w:sz w:val="18"/>
          <w:szCs w:val="18"/>
        </w:rPr>
        <w:t>Items needed for badge pick-up</w:t>
      </w:r>
    </w:p>
    <w:p w14:paraId="3FC15667" w14:textId="77777777" w:rsidR="00355246" w:rsidRPr="00C921A6" w:rsidRDefault="00355246" w:rsidP="00355246">
      <w:pPr>
        <w:spacing w:after="0"/>
        <w:ind w:left="360" w:firstLine="720"/>
        <w:rPr>
          <w:rFonts w:ascii="Calibri" w:hAnsi="Calibri" w:cs="Calibri"/>
          <w:sz w:val="18"/>
          <w:szCs w:val="18"/>
        </w:rPr>
      </w:pPr>
      <w:r w:rsidRPr="00C921A6">
        <w:rPr>
          <w:rFonts w:ascii="Calibri" w:hAnsi="Calibri" w:cs="Calibri"/>
          <w:sz w:val="18"/>
          <w:szCs w:val="18"/>
        </w:rPr>
        <w:t>-OPID</w:t>
      </w:r>
    </w:p>
    <w:p w14:paraId="771C8CCC" w14:textId="77777777" w:rsidR="00355246" w:rsidRPr="00C921A6" w:rsidRDefault="00355246" w:rsidP="00355246">
      <w:pPr>
        <w:spacing w:after="0"/>
        <w:ind w:left="720" w:firstLine="360"/>
        <w:rPr>
          <w:rFonts w:ascii="Calibri" w:hAnsi="Calibri" w:cs="Calibri"/>
          <w:sz w:val="18"/>
          <w:szCs w:val="18"/>
        </w:rPr>
      </w:pPr>
      <w:r w:rsidRPr="00C921A6">
        <w:rPr>
          <w:rFonts w:ascii="Calibri" w:hAnsi="Calibri" w:cs="Calibri"/>
          <w:sz w:val="18"/>
          <w:szCs w:val="18"/>
        </w:rPr>
        <w:t>-Driver’s license</w:t>
      </w:r>
    </w:p>
    <w:p w14:paraId="1D527715" w14:textId="77777777" w:rsidR="00355246" w:rsidRPr="00C921A6" w:rsidRDefault="00355246" w:rsidP="00355246">
      <w:pPr>
        <w:spacing w:after="0"/>
        <w:ind w:left="360" w:firstLine="720"/>
        <w:rPr>
          <w:rFonts w:ascii="Calibri" w:hAnsi="Calibri" w:cs="Calibri"/>
          <w:sz w:val="18"/>
          <w:szCs w:val="18"/>
        </w:rPr>
      </w:pPr>
      <w:r w:rsidRPr="00C921A6">
        <w:rPr>
          <w:rFonts w:ascii="Calibri" w:hAnsi="Calibri" w:cs="Calibri"/>
          <w:sz w:val="18"/>
          <w:szCs w:val="18"/>
        </w:rPr>
        <w:t>-Credit card -- $10.00 badge fee</w:t>
      </w:r>
    </w:p>
    <w:p w14:paraId="7FAF159A" w14:textId="77777777" w:rsidR="00355246" w:rsidRPr="00C921A6" w:rsidRDefault="00355246" w:rsidP="00355246">
      <w:pPr>
        <w:spacing w:after="0"/>
        <w:ind w:left="360" w:firstLine="720"/>
        <w:rPr>
          <w:rFonts w:ascii="Calibri" w:hAnsi="Calibri" w:cs="Calibri"/>
          <w:sz w:val="18"/>
          <w:szCs w:val="18"/>
        </w:rPr>
      </w:pPr>
      <w:r w:rsidRPr="00C921A6">
        <w:rPr>
          <w:rFonts w:ascii="Calibri" w:hAnsi="Calibri" w:cs="Calibri"/>
          <w:sz w:val="18"/>
          <w:szCs w:val="18"/>
        </w:rPr>
        <w:t>-Hospital placement information</w:t>
      </w:r>
    </w:p>
    <w:p w14:paraId="32C04C9D" w14:textId="77777777" w:rsidR="00C1231C" w:rsidRDefault="00C1231C" w:rsidP="00C1231C">
      <w:pPr>
        <w:jc w:val="center"/>
        <w:rPr>
          <w:rFonts w:ascii="Calibri" w:hAnsi="Calibri" w:cs="Calibri"/>
          <w:b/>
          <w:bCs/>
          <w:color w:val="FF0000"/>
          <w:sz w:val="24"/>
          <w:szCs w:val="24"/>
        </w:rPr>
      </w:pPr>
    </w:p>
    <w:p w14:paraId="1CA36A03" w14:textId="6FFF5DD9" w:rsidR="00C1231C" w:rsidRPr="00C1231C" w:rsidRDefault="00C1231C" w:rsidP="00C1231C">
      <w:pPr>
        <w:jc w:val="center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C1231C">
        <w:rPr>
          <w:rFonts w:ascii="Calibri" w:hAnsi="Calibri" w:cs="Calibri"/>
          <w:b/>
          <w:bCs/>
          <w:color w:val="FF0000"/>
          <w:sz w:val="24"/>
          <w:szCs w:val="24"/>
        </w:rPr>
        <w:t>Please keep your badge for your entire nursing school program, then turn it back in to protective services at the end of your last clinical. There is a $10 fee for badge replacement.</w:t>
      </w:r>
    </w:p>
    <w:p w14:paraId="585FCA8E" w14:textId="77777777" w:rsidR="00C1231C" w:rsidRDefault="00C1231C"/>
    <w:sectPr w:rsidR="00C12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46E7C"/>
    <w:multiLevelType w:val="hybridMultilevel"/>
    <w:tmpl w:val="83224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435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246"/>
    <w:rsid w:val="000E78AE"/>
    <w:rsid w:val="00156FE9"/>
    <w:rsid w:val="00355246"/>
    <w:rsid w:val="003558C9"/>
    <w:rsid w:val="003B6DC7"/>
    <w:rsid w:val="003F0FAF"/>
    <w:rsid w:val="00C1231C"/>
    <w:rsid w:val="00C921A6"/>
    <w:rsid w:val="00EB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23368"/>
  <w15:chartTrackingRefBased/>
  <w15:docId w15:val="{73DD5C96-45C4-4402-844E-71F240805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246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6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Kelly</dc:creator>
  <cp:keywords/>
  <dc:description/>
  <cp:lastModifiedBy>O'Brien, Kelly</cp:lastModifiedBy>
  <cp:revision>7</cp:revision>
  <dcterms:created xsi:type="dcterms:W3CDTF">2022-06-07T20:32:00Z</dcterms:created>
  <dcterms:modified xsi:type="dcterms:W3CDTF">2024-10-28T15:04:00Z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560c4e-ab80-4aaf-ab08-176459e4a32e_Enabled">
    <vt:lpwstr>true</vt:lpwstr>
  </property>
  <property fmtid="{D5CDD505-2E9C-101B-9397-08002B2CF9AE}" pid="3" name="MSIP_Label_46560c4e-ab80-4aaf-ab08-176459e4a32e_SetDate">
    <vt:lpwstr>2024-10-28T15:04:55Z</vt:lpwstr>
  </property>
  <property fmtid="{D5CDD505-2E9C-101B-9397-08002B2CF9AE}" pid="4" name="MSIP_Label_46560c4e-ab80-4aaf-ab08-176459e4a32e_Method">
    <vt:lpwstr>Standard</vt:lpwstr>
  </property>
  <property fmtid="{D5CDD505-2E9C-101B-9397-08002B2CF9AE}" pid="5" name="MSIP_Label_46560c4e-ab80-4aaf-ab08-176459e4a32e_Name">
    <vt:lpwstr>Public Data</vt:lpwstr>
  </property>
  <property fmtid="{D5CDD505-2E9C-101B-9397-08002B2CF9AE}" pid="6" name="MSIP_Label_46560c4e-ab80-4aaf-ab08-176459e4a32e_SiteId">
    <vt:lpwstr>ba7b40ad-9d43-487a-8f2d-21e287e98488</vt:lpwstr>
  </property>
  <property fmtid="{D5CDD505-2E9C-101B-9397-08002B2CF9AE}" pid="7" name="MSIP_Label_46560c4e-ab80-4aaf-ab08-176459e4a32e_ActionId">
    <vt:lpwstr>f17f32bd-5cdd-42d5-b724-3a2d1f075cd2</vt:lpwstr>
  </property>
  <property fmtid="{D5CDD505-2E9C-101B-9397-08002B2CF9AE}" pid="8" name="MSIP_Label_46560c4e-ab80-4aaf-ab08-176459e4a32e_ContentBits">
    <vt:lpwstr>0</vt:lpwstr>
  </property>
</Properties>
</file>