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9E85C" w14:textId="3678653F" w:rsidR="00D53799" w:rsidRPr="00D53799" w:rsidRDefault="00D53799" w:rsidP="00D53799">
      <w:pPr>
        <w:pStyle w:val="Default"/>
        <w:jc w:val="center"/>
        <w:rPr>
          <w:sz w:val="23"/>
          <w:szCs w:val="23"/>
          <w:u w:val="single"/>
        </w:rPr>
      </w:pPr>
      <w:r w:rsidRPr="00D53799">
        <w:rPr>
          <w:b/>
          <w:bCs/>
          <w:sz w:val="23"/>
          <w:szCs w:val="23"/>
          <w:highlight w:val="green"/>
          <w:u w:val="single"/>
        </w:rPr>
        <w:t xml:space="preserve">Accessing </w:t>
      </w:r>
      <w:r w:rsidRPr="00D53799">
        <w:rPr>
          <w:b/>
          <w:bCs/>
          <w:sz w:val="23"/>
          <w:szCs w:val="23"/>
          <w:highlight w:val="green"/>
          <w:u w:val="single"/>
        </w:rPr>
        <w:t>OhioHealth University (LMS)</w:t>
      </w:r>
    </w:p>
    <w:p w14:paraId="7AD3FB4B" w14:textId="0EFA616E" w:rsidR="00D53799" w:rsidRDefault="00D53799" w:rsidP="00D53799">
      <w:pPr>
        <w:pStyle w:val="Default"/>
        <w:rPr>
          <w:sz w:val="23"/>
          <w:szCs w:val="23"/>
        </w:rPr>
      </w:pPr>
    </w:p>
    <w:p w14:paraId="315C5F56" w14:textId="77777777" w:rsidR="00D53799" w:rsidRDefault="00D53799" w:rsidP="00D53799">
      <w:pPr>
        <w:pStyle w:val="Default"/>
        <w:spacing w:after="175"/>
        <w:rPr>
          <w:sz w:val="22"/>
          <w:szCs w:val="22"/>
        </w:rPr>
      </w:pPr>
      <w:r>
        <w:rPr>
          <w:sz w:val="22"/>
          <w:szCs w:val="22"/>
        </w:rPr>
        <w:t xml:space="preserve">1. Open the </w:t>
      </w:r>
      <w:r>
        <w:rPr>
          <w:b/>
          <w:bCs/>
          <w:sz w:val="22"/>
          <w:szCs w:val="22"/>
        </w:rPr>
        <w:t xml:space="preserve">OhioHealth University </w:t>
      </w:r>
      <w:r>
        <w:rPr>
          <w:sz w:val="22"/>
          <w:szCs w:val="22"/>
        </w:rPr>
        <w:t xml:space="preserve">website. </w:t>
      </w:r>
    </w:p>
    <w:p w14:paraId="3FC24015" w14:textId="77777777" w:rsidR="00D53799" w:rsidRDefault="00D53799" w:rsidP="00D5379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Click on the </w:t>
      </w:r>
      <w:r>
        <w:rPr>
          <w:b/>
          <w:bCs/>
          <w:i/>
          <w:iCs/>
          <w:sz w:val="22"/>
          <w:szCs w:val="22"/>
        </w:rPr>
        <w:t xml:space="preserve">Hospital Volunteer Login </w:t>
      </w:r>
      <w:r>
        <w:rPr>
          <w:sz w:val="22"/>
          <w:szCs w:val="22"/>
        </w:rPr>
        <w:t xml:space="preserve">button. </w:t>
      </w:r>
    </w:p>
    <w:p w14:paraId="40CFC7E1" w14:textId="5FDBE722" w:rsidR="00C90524" w:rsidRDefault="00C90524"/>
    <w:p w14:paraId="11F180D3" w14:textId="0BA00ED4" w:rsidR="00D53799" w:rsidRDefault="00D53799">
      <w:r w:rsidRPr="00D53799">
        <w:rPr>
          <w:noProof/>
        </w:rPr>
        <w:drawing>
          <wp:inline distT="0" distB="0" distL="0" distR="0" wp14:anchorId="5986CB18" wp14:editId="37AC409D">
            <wp:extent cx="5943600" cy="51263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2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EF95E" w14:textId="521574E0" w:rsidR="00A66A38" w:rsidRDefault="00A66A38"/>
    <w:p w14:paraId="10E050A1" w14:textId="3EC12C3D" w:rsidR="009A5A02" w:rsidRDefault="009A5A02"/>
    <w:p w14:paraId="2ECF7898" w14:textId="77777777" w:rsidR="00D53799" w:rsidRDefault="00D53799" w:rsidP="00D5379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 Login using the User ID and Password provided by OhioHealth. Contact NursingStudent@ohiohealth.com for ID and Password for first time account log-in. </w:t>
      </w:r>
    </w:p>
    <w:p w14:paraId="76A796B4" w14:textId="0981C51B" w:rsidR="00D53799" w:rsidRDefault="00D53799" w:rsidP="00D53799">
      <w:pPr>
        <w:pStyle w:val="Default"/>
        <w:rPr>
          <w:sz w:val="22"/>
          <w:szCs w:val="22"/>
        </w:rPr>
      </w:pPr>
      <w:r w:rsidRPr="00D53799">
        <w:rPr>
          <w:noProof/>
          <w:sz w:val="22"/>
          <w:szCs w:val="22"/>
        </w:rPr>
        <w:lastRenderedPageBreak/>
        <w:drawing>
          <wp:inline distT="0" distB="0" distL="0" distR="0" wp14:anchorId="7BA85344" wp14:editId="218FBEAA">
            <wp:extent cx="5943600" cy="308038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227BF" w14:textId="77777777" w:rsidR="00D53799" w:rsidRDefault="00D53799" w:rsidP="00D53799">
      <w:pPr>
        <w:pStyle w:val="Default"/>
        <w:rPr>
          <w:sz w:val="22"/>
          <w:szCs w:val="22"/>
        </w:rPr>
      </w:pPr>
    </w:p>
    <w:p w14:paraId="32CBC3FF" w14:textId="77777777" w:rsidR="00D53799" w:rsidRDefault="00D53799" w:rsidP="00D53799">
      <w:pPr>
        <w:pStyle w:val="Default"/>
        <w:spacing w:after="159"/>
        <w:rPr>
          <w:sz w:val="22"/>
          <w:szCs w:val="22"/>
        </w:rPr>
      </w:pPr>
      <w:r>
        <w:rPr>
          <w:sz w:val="22"/>
          <w:szCs w:val="22"/>
        </w:rPr>
        <w:t xml:space="preserve">4. If this is your </w:t>
      </w:r>
      <w:proofErr w:type="gramStart"/>
      <w:r>
        <w:rPr>
          <w:sz w:val="22"/>
          <w:szCs w:val="22"/>
        </w:rPr>
        <w:t>first time</w:t>
      </w:r>
      <w:proofErr w:type="gramEnd"/>
      <w:r>
        <w:rPr>
          <w:sz w:val="22"/>
          <w:szCs w:val="22"/>
        </w:rPr>
        <w:t xml:space="preserve"> logging in, you will be prompted to reset your password. </w:t>
      </w:r>
    </w:p>
    <w:p w14:paraId="4E2ADFE8" w14:textId="77777777" w:rsidR="00D53799" w:rsidRDefault="00D53799" w:rsidP="00D5379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5. For future access, use your new password to access OhioHealth University. </w:t>
      </w:r>
    </w:p>
    <w:p w14:paraId="6067D813" w14:textId="77777777" w:rsidR="00D53799" w:rsidRDefault="00D53799" w:rsidP="00D53799">
      <w:pPr>
        <w:pStyle w:val="Default"/>
        <w:rPr>
          <w:sz w:val="22"/>
          <w:szCs w:val="22"/>
        </w:rPr>
      </w:pPr>
    </w:p>
    <w:p w14:paraId="1D04B6B5" w14:textId="5F6CF66D" w:rsidR="00D53799" w:rsidRPr="00D53799" w:rsidRDefault="00D53799" w:rsidP="00D53799">
      <w:pPr>
        <w:pStyle w:val="Default"/>
        <w:jc w:val="center"/>
        <w:rPr>
          <w:b/>
          <w:bCs/>
          <w:sz w:val="23"/>
          <w:szCs w:val="23"/>
          <w:u w:val="single"/>
        </w:rPr>
      </w:pPr>
      <w:r w:rsidRPr="00D53799">
        <w:rPr>
          <w:b/>
          <w:bCs/>
          <w:sz w:val="23"/>
          <w:szCs w:val="23"/>
          <w:highlight w:val="green"/>
          <w:u w:val="single"/>
        </w:rPr>
        <w:t>Student and Instructor LMS Module Completion Reporting</w:t>
      </w:r>
    </w:p>
    <w:p w14:paraId="3F98AB4F" w14:textId="77777777" w:rsidR="00D53799" w:rsidRDefault="00D53799" w:rsidP="00D53799">
      <w:pPr>
        <w:pStyle w:val="Default"/>
        <w:rPr>
          <w:b/>
          <w:bCs/>
          <w:i/>
          <w:iCs/>
          <w:sz w:val="23"/>
          <w:szCs w:val="23"/>
        </w:rPr>
      </w:pPr>
    </w:p>
    <w:p w14:paraId="58E2083B" w14:textId="43D0E2C6" w:rsidR="00D53799" w:rsidRDefault="00D53799" w:rsidP="00D53799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Single-Student Lookup </w:t>
      </w:r>
    </w:p>
    <w:p w14:paraId="55F522B6" w14:textId="77777777" w:rsidR="00D53799" w:rsidRDefault="00D53799" w:rsidP="00D53799">
      <w:pPr>
        <w:pStyle w:val="Default"/>
        <w:rPr>
          <w:sz w:val="22"/>
          <w:szCs w:val="22"/>
        </w:rPr>
      </w:pPr>
    </w:p>
    <w:p w14:paraId="7262AE66" w14:textId="5EF0C652" w:rsidR="00D53799" w:rsidRDefault="00D53799" w:rsidP="00D5379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 From the OhioHealth University home screen, click the </w:t>
      </w:r>
      <w:r>
        <w:rPr>
          <w:b/>
          <w:bCs/>
          <w:i/>
          <w:iCs/>
          <w:sz w:val="22"/>
          <w:szCs w:val="22"/>
        </w:rPr>
        <w:t xml:space="preserve">People </w:t>
      </w:r>
      <w:r>
        <w:rPr>
          <w:sz w:val="22"/>
          <w:szCs w:val="22"/>
        </w:rPr>
        <w:t xml:space="preserve">tab, then click the </w:t>
      </w:r>
      <w:r>
        <w:rPr>
          <w:b/>
          <w:bCs/>
          <w:i/>
          <w:iCs/>
          <w:sz w:val="22"/>
          <w:szCs w:val="22"/>
        </w:rPr>
        <w:t xml:space="preserve">Manage Students </w:t>
      </w:r>
      <w:r>
        <w:rPr>
          <w:sz w:val="22"/>
          <w:szCs w:val="22"/>
        </w:rPr>
        <w:t xml:space="preserve">link located under the </w:t>
      </w:r>
      <w:r>
        <w:rPr>
          <w:b/>
          <w:bCs/>
          <w:i/>
          <w:iCs/>
          <w:sz w:val="22"/>
          <w:szCs w:val="22"/>
        </w:rPr>
        <w:t xml:space="preserve">Student Management </w:t>
      </w:r>
      <w:r>
        <w:rPr>
          <w:sz w:val="22"/>
          <w:szCs w:val="22"/>
        </w:rPr>
        <w:t xml:space="preserve">heading. </w:t>
      </w:r>
    </w:p>
    <w:p w14:paraId="4C90BB6C" w14:textId="77777777" w:rsidR="00D53799" w:rsidRDefault="00D53799" w:rsidP="00D53799">
      <w:pPr>
        <w:pStyle w:val="Default"/>
        <w:rPr>
          <w:sz w:val="22"/>
          <w:szCs w:val="22"/>
        </w:rPr>
      </w:pPr>
    </w:p>
    <w:p w14:paraId="505BF6EC" w14:textId="7699CC40" w:rsidR="009A5A02" w:rsidRPr="00B117F8" w:rsidRDefault="00D53799" w:rsidP="009A5A02">
      <w:pPr>
        <w:rPr>
          <w:b/>
          <w:color w:val="0070C0"/>
          <w:sz w:val="22"/>
          <w:szCs w:val="22"/>
        </w:rPr>
      </w:pPr>
      <w:r w:rsidRPr="00D53799">
        <w:rPr>
          <w:b/>
          <w:noProof/>
          <w:color w:val="0070C0"/>
          <w:sz w:val="22"/>
          <w:szCs w:val="22"/>
        </w:rPr>
        <w:drawing>
          <wp:inline distT="0" distB="0" distL="0" distR="0" wp14:anchorId="7D66C9F9" wp14:editId="73061763">
            <wp:extent cx="5943600" cy="159448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9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40EED" w14:textId="77777777" w:rsidR="00D53799" w:rsidRDefault="00D53799" w:rsidP="00D53799">
      <w:pPr>
        <w:pStyle w:val="Default"/>
      </w:pPr>
    </w:p>
    <w:p w14:paraId="67ED4D59" w14:textId="77777777" w:rsidR="00D53799" w:rsidRDefault="00D53799" w:rsidP="00D5379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Enter the name or User ID of the student you’re searching for, then click the </w:t>
      </w:r>
      <w:r>
        <w:rPr>
          <w:b/>
          <w:bCs/>
          <w:i/>
          <w:iCs/>
          <w:sz w:val="22"/>
          <w:szCs w:val="22"/>
        </w:rPr>
        <w:t xml:space="preserve">Search </w:t>
      </w:r>
      <w:r>
        <w:rPr>
          <w:sz w:val="22"/>
          <w:szCs w:val="22"/>
        </w:rPr>
        <w:t xml:space="preserve">button. </w:t>
      </w:r>
    </w:p>
    <w:p w14:paraId="64A2572C" w14:textId="6073D62E" w:rsidR="009A5A02" w:rsidRDefault="00D53799" w:rsidP="00D53799">
      <w:pPr>
        <w:rPr>
          <w:b/>
        </w:rPr>
      </w:pPr>
      <w:r w:rsidRPr="00D53799">
        <w:rPr>
          <w:b/>
          <w:noProof/>
        </w:rPr>
        <w:lastRenderedPageBreak/>
        <w:drawing>
          <wp:inline distT="0" distB="0" distL="0" distR="0" wp14:anchorId="614B1CF9" wp14:editId="089F111F">
            <wp:extent cx="5943600" cy="286194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6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4804B" w14:textId="35624049" w:rsidR="00D53799" w:rsidRDefault="00D53799" w:rsidP="00D53799">
      <w:pPr>
        <w:pStyle w:val="Default"/>
        <w:rPr>
          <w:sz w:val="22"/>
          <w:szCs w:val="22"/>
        </w:rPr>
      </w:pPr>
    </w:p>
    <w:p w14:paraId="586A9D3A" w14:textId="15490916" w:rsidR="00D53799" w:rsidRPr="00D53799" w:rsidRDefault="00D53799" w:rsidP="00D53799">
      <w:pPr>
        <w:pStyle w:val="Default"/>
        <w:jc w:val="center"/>
        <w:rPr>
          <w:color w:val="auto"/>
          <w:sz w:val="23"/>
          <w:szCs w:val="23"/>
          <w:u w:val="single"/>
        </w:rPr>
      </w:pPr>
      <w:r w:rsidRPr="00D53799">
        <w:rPr>
          <w:b/>
          <w:bCs/>
          <w:color w:val="auto"/>
          <w:sz w:val="23"/>
          <w:szCs w:val="23"/>
          <w:highlight w:val="green"/>
          <w:u w:val="single"/>
        </w:rPr>
        <w:t>Student and Instructor LMS Module Completion Reporting</w:t>
      </w:r>
    </w:p>
    <w:p w14:paraId="2CCA92F8" w14:textId="77777777" w:rsidR="00D53799" w:rsidRDefault="00D53799" w:rsidP="00D53799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14:paraId="0D1EAE10" w14:textId="2DEE5F4B" w:rsidR="00D53799" w:rsidRDefault="00D53799" w:rsidP="00D53799">
      <w:pPr>
        <w:pStyle w:val="Default"/>
        <w:rPr>
          <w:color w:val="auto"/>
          <w:sz w:val="23"/>
          <w:szCs w:val="23"/>
        </w:rPr>
      </w:pPr>
      <w:r>
        <w:rPr>
          <w:b/>
          <w:bCs/>
          <w:i/>
          <w:iCs/>
          <w:color w:val="auto"/>
          <w:sz w:val="23"/>
          <w:szCs w:val="23"/>
        </w:rPr>
        <w:t xml:space="preserve">Single-Student Lookup </w:t>
      </w:r>
    </w:p>
    <w:p w14:paraId="0CF27A8A" w14:textId="77777777" w:rsidR="00D53799" w:rsidRDefault="00D53799" w:rsidP="00D53799">
      <w:pPr>
        <w:pStyle w:val="Default"/>
        <w:rPr>
          <w:color w:val="auto"/>
          <w:sz w:val="22"/>
          <w:szCs w:val="22"/>
        </w:rPr>
      </w:pPr>
    </w:p>
    <w:p w14:paraId="6D08562E" w14:textId="7274FBF2" w:rsidR="00D53799" w:rsidRDefault="00D53799" w:rsidP="00D53799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From the OhioHealth University home screen, click the </w:t>
      </w:r>
      <w:r>
        <w:rPr>
          <w:b/>
          <w:bCs/>
          <w:i/>
          <w:iCs/>
          <w:color w:val="auto"/>
          <w:sz w:val="22"/>
          <w:szCs w:val="22"/>
        </w:rPr>
        <w:t xml:space="preserve">People </w:t>
      </w:r>
      <w:r>
        <w:rPr>
          <w:color w:val="auto"/>
          <w:sz w:val="22"/>
          <w:szCs w:val="22"/>
        </w:rPr>
        <w:t xml:space="preserve">tab, then click the </w:t>
      </w:r>
      <w:r>
        <w:rPr>
          <w:b/>
          <w:bCs/>
          <w:i/>
          <w:iCs/>
          <w:color w:val="auto"/>
          <w:sz w:val="22"/>
          <w:szCs w:val="22"/>
        </w:rPr>
        <w:t xml:space="preserve">Manage Students </w:t>
      </w:r>
      <w:r>
        <w:rPr>
          <w:color w:val="auto"/>
          <w:sz w:val="22"/>
          <w:szCs w:val="22"/>
        </w:rPr>
        <w:t xml:space="preserve">link located under the </w:t>
      </w:r>
      <w:r>
        <w:rPr>
          <w:b/>
          <w:bCs/>
          <w:i/>
          <w:iCs/>
          <w:color w:val="auto"/>
          <w:sz w:val="22"/>
          <w:szCs w:val="22"/>
        </w:rPr>
        <w:t xml:space="preserve">Student Management </w:t>
      </w:r>
      <w:r>
        <w:rPr>
          <w:color w:val="auto"/>
          <w:sz w:val="22"/>
          <w:szCs w:val="22"/>
        </w:rPr>
        <w:t xml:space="preserve">heading. </w:t>
      </w:r>
    </w:p>
    <w:p w14:paraId="73DF0FA7" w14:textId="77777777" w:rsidR="00D53799" w:rsidRDefault="00D53799" w:rsidP="00D53799">
      <w:pPr>
        <w:pStyle w:val="Default"/>
        <w:rPr>
          <w:color w:val="auto"/>
          <w:sz w:val="22"/>
          <w:szCs w:val="22"/>
        </w:rPr>
      </w:pPr>
    </w:p>
    <w:p w14:paraId="4F687E11" w14:textId="77777777" w:rsidR="00D53799" w:rsidRDefault="00D53799" w:rsidP="00D53799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Enter the name or User ID of the student you’re searching for, then click the </w:t>
      </w:r>
      <w:r>
        <w:rPr>
          <w:b/>
          <w:bCs/>
          <w:i/>
          <w:iCs/>
          <w:color w:val="auto"/>
          <w:sz w:val="22"/>
          <w:szCs w:val="22"/>
        </w:rPr>
        <w:t xml:space="preserve">Search </w:t>
      </w:r>
      <w:r>
        <w:rPr>
          <w:color w:val="auto"/>
          <w:sz w:val="22"/>
          <w:szCs w:val="22"/>
        </w:rPr>
        <w:t xml:space="preserve">button. </w:t>
      </w:r>
    </w:p>
    <w:p w14:paraId="76B92A83" w14:textId="77777777" w:rsidR="00D53799" w:rsidRDefault="00D53799" w:rsidP="00D53799">
      <w:pPr>
        <w:pStyle w:val="Default"/>
        <w:rPr>
          <w:color w:val="auto"/>
          <w:sz w:val="22"/>
          <w:szCs w:val="22"/>
        </w:rPr>
      </w:pPr>
    </w:p>
    <w:p w14:paraId="38A0E9B6" w14:textId="77777777" w:rsidR="00D53799" w:rsidRDefault="00D53799" w:rsidP="00D53799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 Click the student’s name to view their learning information. </w:t>
      </w:r>
    </w:p>
    <w:p w14:paraId="1DD0C859" w14:textId="77777777" w:rsidR="00D53799" w:rsidRDefault="00D53799" w:rsidP="00D53799">
      <w:pPr>
        <w:pStyle w:val="Default"/>
        <w:rPr>
          <w:color w:val="auto"/>
          <w:sz w:val="22"/>
          <w:szCs w:val="22"/>
        </w:rPr>
      </w:pPr>
    </w:p>
    <w:p w14:paraId="18214621" w14:textId="63BC8115" w:rsidR="00D53799" w:rsidRDefault="00D53799" w:rsidP="00D53799">
      <w:pPr>
        <w:pStyle w:val="Default"/>
        <w:rPr>
          <w:color w:val="auto"/>
          <w:sz w:val="22"/>
          <w:szCs w:val="22"/>
        </w:rPr>
      </w:pPr>
      <w:r w:rsidRPr="00D53799">
        <w:rPr>
          <w:noProof/>
          <w:color w:val="auto"/>
          <w:sz w:val="22"/>
          <w:szCs w:val="22"/>
        </w:rPr>
        <w:drawing>
          <wp:inline distT="0" distB="0" distL="0" distR="0" wp14:anchorId="15934091" wp14:editId="69B8EC74">
            <wp:extent cx="5943600" cy="23514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5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F0AD2" w14:textId="77777777" w:rsidR="00D53799" w:rsidRDefault="00D53799" w:rsidP="00D53799">
      <w:pPr>
        <w:pStyle w:val="Default"/>
        <w:rPr>
          <w:color w:val="auto"/>
          <w:sz w:val="22"/>
          <w:szCs w:val="22"/>
        </w:rPr>
      </w:pPr>
    </w:p>
    <w:p w14:paraId="7EFF1BE7" w14:textId="77777777" w:rsidR="00D53799" w:rsidRDefault="00D53799" w:rsidP="00D53799">
      <w:pPr>
        <w:pStyle w:val="Default"/>
        <w:rPr>
          <w:color w:val="auto"/>
          <w:sz w:val="22"/>
          <w:szCs w:val="22"/>
        </w:rPr>
      </w:pPr>
    </w:p>
    <w:p w14:paraId="41463667" w14:textId="77777777" w:rsidR="00D53799" w:rsidRDefault="00D53799" w:rsidP="00D53799">
      <w:pPr>
        <w:pStyle w:val="Default"/>
        <w:rPr>
          <w:color w:val="auto"/>
          <w:sz w:val="22"/>
          <w:szCs w:val="22"/>
        </w:rPr>
      </w:pPr>
    </w:p>
    <w:p w14:paraId="069F073F" w14:textId="77777777" w:rsidR="00D53799" w:rsidRDefault="00D53799" w:rsidP="00D53799">
      <w:pPr>
        <w:pStyle w:val="Default"/>
        <w:rPr>
          <w:color w:val="auto"/>
          <w:sz w:val="22"/>
          <w:szCs w:val="22"/>
        </w:rPr>
      </w:pPr>
    </w:p>
    <w:p w14:paraId="1234558D" w14:textId="77777777" w:rsidR="00D53799" w:rsidRDefault="00D53799" w:rsidP="00D53799">
      <w:pPr>
        <w:pStyle w:val="Default"/>
        <w:rPr>
          <w:color w:val="auto"/>
          <w:sz w:val="22"/>
          <w:szCs w:val="22"/>
        </w:rPr>
      </w:pPr>
    </w:p>
    <w:p w14:paraId="569030E0" w14:textId="1D78F09D" w:rsidR="00D53799" w:rsidRDefault="00D53799" w:rsidP="00D53799">
      <w:pPr>
        <w:pStyle w:val="Default"/>
        <w:jc w:val="center"/>
        <w:rPr>
          <w:b/>
          <w:bCs/>
          <w:i/>
          <w:iCs/>
          <w:sz w:val="23"/>
          <w:szCs w:val="23"/>
          <w:u w:val="single"/>
        </w:rPr>
      </w:pPr>
      <w:r w:rsidRPr="00D53799">
        <w:rPr>
          <w:b/>
          <w:bCs/>
          <w:i/>
          <w:iCs/>
          <w:sz w:val="23"/>
          <w:szCs w:val="23"/>
          <w:highlight w:val="green"/>
          <w:u w:val="single"/>
        </w:rPr>
        <w:lastRenderedPageBreak/>
        <w:t>Group Reporting</w:t>
      </w:r>
    </w:p>
    <w:p w14:paraId="2E8AD533" w14:textId="77777777" w:rsidR="00D53799" w:rsidRDefault="00D53799" w:rsidP="00D53799">
      <w:pPr>
        <w:pStyle w:val="Default"/>
      </w:pPr>
    </w:p>
    <w:p w14:paraId="1F21D5ED" w14:textId="77777777" w:rsidR="00D53799" w:rsidRDefault="00D53799" w:rsidP="00D5379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 From the OhioHealth University home screen, click the </w:t>
      </w:r>
      <w:r>
        <w:rPr>
          <w:b/>
          <w:bCs/>
          <w:i/>
          <w:iCs/>
          <w:sz w:val="22"/>
          <w:szCs w:val="22"/>
        </w:rPr>
        <w:t xml:space="preserve">Reports </w:t>
      </w:r>
      <w:r>
        <w:rPr>
          <w:sz w:val="22"/>
          <w:szCs w:val="22"/>
        </w:rPr>
        <w:t xml:space="preserve">tab, then click the </w:t>
      </w:r>
      <w:r>
        <w:rPr>
          <w:b/>
          <w:bCs/>
          <w:i/>
          <w:iCs/>
          <w:sz w:val="22"/>
          <w:szCs w:val="22"/>
        </w:rPr>
        <w:t xml:space="preserve">Assignment Completion </w:t>
      </w:r>
      <w:r>
        <w:rPr>
          <w:sz w:val="22"/>
          <w:szCs w:val="22"/>
        </w:rPr>
        <w:t xml:space="preserve">report you want to run under the </w:t>
      </w:r>
      <w:r>
        <w:rPr>
          <w:b/>
          <w:bCs/>
          <w:i/>
          <w:iCs/>
          <w:sz w:val="22"/>
          <w:szCs w:val="22"/>
        </w:rPr>
        <w:t xml:space="preserve">Education Reports </w:t>
      </w:r>
      <w:r>
        <w:rPr>
          <w:sz w:val="22"/>
          <w:szCs w:val="22"/>
        </w:rPr>
        <w:t xml:space="preserve">heading. </w:t>
      </w:r>
    </w:p>
    <w:p w14:paraId="3455F606" w14:textId="77777777" w:rsidR="00D53799" w:rsidRDefault="00D53799" w:rsidP="00D53799">
      <w:pPr>
        <w:pStyle w:val="Default"/>
        <w:rPr>
          <w:color w:val="auto"/>
          <w:sz w:val="22"/>
          <w:szCs w:val="22"/>
          <w:u w:val="single"/>
        </w:rPr>
      </w:pPr>
    </w:p>
    <w:p w14:paraId="6978787D" w14:textId="5B1BC4D0" w:rsidR="00D53799" w:rsidRDefault="00D53799" w:rsidP="00D53799">
      <w:pPr>
        <w:pStyle w:val="Default"/>
        <w:rPr>
          <w:color w:val="auto"/>
          <w:sz w:val="22"/>
          <w:szCs w:val="22"/>
          <w:u w:val="single"/>
        </w:rPr>
      </w:pPr>
      <w:r w:rsidRPr="00D53799">
        <w:rPr>
          <w:noProof/>
          <w:color w:val="auto"/>
          <w:sz w:val="22"/>
          <w:szCs w:val="22"/>
          <w:u w:val="single"/>
        </w:rPr>
        <w:drawing>
          <wp:inline distT="0" distB="0" distL="0" distR="0" wp14:anchorId="291E94BC" wp14:editId="49FF1D81">
            <wp:extent cx="5943600" cy="286194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6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A1F84" w14:textId="496283A0" w:rsidR="00D53799" w:rsidRDefault="00D53799" w:rsidP="00D53799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14:paraId="39F7DFFF" w14:textId="77777777" w:rsidR="00D53799" w:rsidRDefault="00D53799" w:rsidP="00D53799">
      <w:pPr>
        <w:pStyle w:val="Default"/>
        <w:rPr>
          <w:color w:val="auto"/>
          <w:sz w:val="22"/>
          <w:szCs w:val="22"/>
        </w:rPr>
      </w:pPr>
    </w:p>
    <w:p w14:paraId="755919B1" w14:textId="77777777" w:rsidR="00D53799" w:rsidRDefault="00D53799" w:rsidP="00D53799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Select the </w:t>
      </w:r>
      <w:r>
        <w:rPr>
          <w:b/>
          <w:bCs/>
          <w:i/>
          <w:iCs/>
          <w:color w:val="auto"/>
          <w:sz w:val="22"/>
          <w:szCs w:val="22"/>
        </w:rPr>
        <w:t xml:space="preserve">Status Method </w:t>
      </w:r>
      <w:r>
        <w:rPr>
          <w:color w:val="auto"/>
          <w:sz w:val="22"/>
          <w:szCs w:val="22"/>
        </w:rPr>
        <w:t xml:space="preserve">radio button and select the date range. Any assignments that are due within this date range appear in the report. </w:t>
      </w:r>
    </w:p>
    <w:p w14:paraId="06C8E253" w14:textId="77777777" w:rsidR="00D53799" w:rsidRDefault="00D53799" w:rsidP="00D53799">
      <w:pPr>
        <w:pStyle w:val="Default"/>
        <w:rPr>
          <w:color w:val="auto"/>
          <w:sz w:val="22"/>
          <w:szCs w:val="22"/>
        </w:rPr>
      </w:pPr>
    </w:p>
    <w:p w14:paraId="71CC5B79" w14:textId="333C14CC" w:rsidR="00D53799" w:rsidRDefault="00D53799" w:rsidP="00D53799">
      <w:pPr>
        <w:pStyle w:val="Default"/>
        <w:rPr>
          <w:color w:val="auto"/>
          <w:sz w:val="22"/>
          <w:szCs w:val="22"/>
        </w:rPr>
      </w:pPr>
      <w:r w:rsidRPr="00D53799">
        <w:rPr>
          <w:noProof/>
          <w:color w:val="auto"/>
          <w:sz w:val="22"/>
          <w:szCs w:val="22"/>
        </w:rPr>
        <w:drawing>
          <wp:inline distT="0" distB="0" distL="0" distR="0" wp14:anchorId="7BB54348" wp14:editId="47F399BF">
            <wp:extent cx="5943600" cy="286194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6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1EE39" w14:textId="77777777" w:rsidR="00D53799" w:rsidRDefault="00D53799" w:rsidP="00D53799">
      <w:pPr>
        <w:pStyle w:val="Default"/>
        <w:rPr>
          <w:color w:val="auto"/>
          <w:sz w:val="22"/>
          <w:szCs w:val="22"/>
          <w:u w:val="single"/>
        </w:rPr>
      </w:pPr>
    </w:p>
    <w:p w14:paraId="3E6B1EBA" w14:textId="77777777" w:rsidR="00D53799" w:rsidRDefault="00D53799" w:rsidP="00D53799">
      <w:pPr>
        <w:pStyle w:val="Default"/>
        <w:rPr>
          <w:color w:val="auto"/>
        </w:rPr>
      </w:pPr>
    </w:p>
    <w:p w14:paraId="2E86997E" w14:textId="77777777" w:rsidR="00D53799" w:rsidRDefault="00D53799" w:rsidP="00D53799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 Ensure that the </w:t>
      </w:r>
      <w:r>
        <w:rPr>
          <w:b/>
          <w:bCs/>
          <w:i/>
          <w:iCs/>
          <w:color w:val="auto"/>
          <w:sz w:val="22"/>
          <w:szCs w:val="22"/>
        </w:rPr>
        <w:t xml:space="preserve">Report on All Active Students </w:t>
      </w:r>
      <w:r>
        <w:rPr>
          <w:color w:val="auto"/>
          <w:sz w:val="22"/>
          <w:szCs w:val="22"/>
        </w:rPr>
        <w:t xml:space="preserve">and </w:t>
      </w:r>
      <w:r>
        <w:rPr>
          <w:b/>
          <w:bCs/>
          <w:i/>
          <w:iCs/>
          <w:color w:val="auto"/>
          <w:sz w:val="22"/>
          <w:szCs w:val="22"/>
        </w:rPr>
        <w:t xml:space="preserve">Include Student User ID </w:t>
      </w:r>
      <w:r>
        <w:rPr>
          <w:color w:val="auto"/>
          <w:sz w:val="22"/>
          <w:szCs w:val="22"/>
        </w:rPr>
        <w:t xml:space="preserve">checkboxes are both selected, then click the </w:t>
      </w:r>
      <w:r>
        <w:rPr>
          <w:b/>
          <w:bCs/>
          <w:i/>
          <w:iCs/>
          <w:color w:val="auto"/>
          <w:sz w:val="22"/>
          <w:szCs w:val="22"/>
        </w:rPr>
        <w:t xml:space="preserve">Continue </w:t>
      </w:r>
      <w:r>
        <w:rPr>
          <w:color w:val="auto"/>
          <w:sz w:val="22"/>
          <w:szCs w:val="22"/>
        </w:rPr>
        <w:t xml:space="preserve">button. </w:t>
      </w:r>
    </w:p>
    <w:p w14:paraId="210F1951" w14:textId="64EB3D6F" w:rsidR="00D53799" w:rsidRDefault="00D53799" w:rsidP="00D53799">
      <w:pPr>
        <w:pStyle w:val="Default"/>
        <w:rPr>
          <w:color w:val="auto"/>
          <w:sz w:val="22"/>
          <w:szCs w:val="22"/>
          <w:u w:val="single"/>
        </w:rPr>
      </w:pPr>
      <w:r w:rsidRPr="00D53799">
        <w:rPr>
          <w:noProof/>
          <w:color w:val="auto"/>
          <w:sz w:val="22"/>
          <w:szCs w:val="22"/>
          <w:u w:val="single"/>
        </w:rPr>
        <w:lastRenderedPageBreak/>
        <w:drawing>
          <wp:inline distT="0" distB="0" distL="0" distR="0" wp14:anchorId="1F17F9D6" wp14:editId="77EFD082">
            <wp:extent cx="5943600" cy="286194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6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12A74" w14:textId="77777777" w:rsidR="00D53799" w:rsidRDefault="00D53799" w:rsidP="00D53799">
      <w:pPr>
        <w:pStyle w:val="Default"/>
        <w:rPr>
          <w:color w:val="auto"/>
          <w:sz w:val="22"/>
          <w:szCs w:val="22"/>
          <w:u w:val="single"/>
        </w:rPr>
      </w:pPr>
    </w:p>
    <w:p w14:paraId="41C958DD" w14:textId="77777777" w:rsidR="00D53799" w:rsidRDefault="00D53799" w:rsidP="00D53799">
      <w:pPr>
        <w:pStyle w:val="Default"/>
      </w:pPr>
    </w:p>
    <w:p w14:paraId="6462F179" w14:textId="77777777" w:rsidR="00D53799" w:rsidRDefault="00D53799" w:rsidP="00D5379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 The report displays. Click the </w:t>
      </w:r>
      <w:r>
        <w:rPr>
          <w:b/>
          <w:bCs/>
          <w:i/>
          <w:iCs/>
          <w:sz w:val="22"/>
          <w:szCs w:val="22"/>
        </w:rPr>
        <w:t xml:space="preserve">Export </w:t>
      </w:r>
      <w:r>
        <w:rPr>
          <w:sz w:val="22"/>
          <w:szCs w:val="22"/>
        </w:rPr>
        <w:t xml:space="preserve">button to output the data to a Microsoft Excel spreadsheet. </w:t>
      </w:r>
    </w:p>
    <w:p w14:paraId="0116C002" w14:textId="28786AAB" w:rsidR="00D53799" w:rsidRDefault="00D53799" w:rsidP="00D53799">
      <w:pPr>
        <w:pStyle w:val="Default"/>
        <w:rPr>
          <w:color w:val="auto"/>
          <w:sz w:val="22"/>
          <w:szCs w:val="22"/>
          <w:u w:val="single"/>
        </w:rPr>
      </w:pPr>
      <w:r w:rsidRPr="00D53799">
        <w:rPr>
          <w:noProof/>
          <w:color w:val="auto"/>
          <w:sz w:val="22"/>
          <w:szCs w:val="22"/>
          <w:u w:val="single"/>
        </w:rPr>
        <w:drawing>
          <wp:inline distT="0" distB="0" distL="0" distR="0" wp14:anchorId="1541E8A6" wp14:editId="678F2319">
            <wp:extent cx="5943600" cy="286194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6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7C045" w14:textId="77777777" w:rsidR="00D53799" w:rsidRDefault="00D53799" w:rsidP="00D53799">
      <w:pPr>
        <w:pStyle w:val="Default"/>
        <w:rPr>
          <w:color w:val="auto"/>
          <w:sz w:val="22"/>
          <w:szCs w:val="22"/>
          <w:u w:val="single"/>
        </w:rPr>
      </w:pPr>
    </w:p>
    <w:p w14:paraId="657ABB4B" w14:textId="77777777" w:rsidR="00D53799" w:rsidRDefault="00D53799" w:rsidP="00D5379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August 2021 Page 17 </w:t>
      </w:r>
    </w:p>
    <w:p w14:paraId="30700F61" w14:textId="77777777" w:rsidR="00D53799" w:rsidRDefault="00D53799" w:rsidP="00D53799">
      <w:pPr>
        <w:pStyle w:val="Default"/>
        <w:rPr>
          <w:color w:val="auto"/>
        </w:rPr>
      </w:pPr>
    </w:p>
    <w:p w14:paraId="560ABBA0" w14:textId="77777777" w:rsidR="00D53799" w:rsidRDefault="00D53799" w:rsidP="00D53799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 Click the second tab on the bottom of the spreadsheet to view the report data. </w:t>
      </w:r>
    </w:p>
    <w:p w14:paraId="5925A07B" w14:textId="77777777" w:rsidR="00D53799" w:rsidRDefault="00D53799" w:rsidP="00D53799">
      <w:pPr>
        <w:pStyle w:val="Default"/>
        <w:rPr>
          <w:color w:val="auto"/>
          <w:sz w:val="22"/>
          <w:szCs w:val="22"/>
          <w:u w:val="single"/>
        </w:rPr>
      </w:pPr>
    </w:p>
    <w:p w14:paraId="3FDFA391" w14:textId="55870326" w:rsidR="00D53799" w:rsidRDefault="00D53799" w:rsidP="00D53799">
      <w:pPr>
        <w:pStyle w:val="Default"/>
        <w:rPr>
          <w:color w:val="auto"/>
          <w:sz w:val="22"/>
          <w:szCs w:val="22"/>
          <w:u w:val="single"/>
        </w:rPr>
      </w:pPr>
      <w:r w:rsidRPr="00D53799">
        <w:rPr>
          <w:noProof/>
          <w:color w:val="auto"/>
          <w:sz w:val="22"/>
          <w:szCs w:val="22"/>
          <w:u w:val="single"/>
        </w:rPr>
        <w:lastRenderedPageBreak/>
        <w:drawing>
          <wp:inline distT="0" distB="0" distL="0" distR="0" wp14:anchorId="2CB20B88" wp14:editId="69B331AA">
            <wp:extent cx="4654550" cy="596905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248" cy="5972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CF6CC" w14:textId="77777777" w:rsidR="00D53799" w:rsidRDefault="00D53799" w:rsidP="00D53799">
      <w:pPr>
        <w:pStyle w:val="Default"/>
        <w:rPr>
          <w:color w:val="auto"/>
          <w:sz w:val="22"/>
          <w:szCs w:val="22"/>
          <w:u w:val="single"/>
        </w:rPr>
      </w:pPr>
    </w:p>
    <w:p w14:paraId="2E6E2D07" w14:textId="77777777" w:rsidR="00D53799" w:rsidRPr="00D53799" w:rsidRDefault="00D53799" w:rsidP="00D53799">
      <w:pPr>
        <w:pStyle w:val="Default"/>
        <w:rPr>
          <w:sz w:val="20"/>
          <w:szCs w:val="20"/>
        </w:rPr>
      </w:pPr>
      <w:r w:rsidRPr="00D53799">
        <w:rPr>
          <w:sz w:val="20"/>
          <w:szCs w:val="20"/>
        </w:rPr>
        <w:t xml:space="preserve">Use this data to simplify student management tasks such as: </w:t>
      </w:r>
    </w:p>
    <w:p w14:paraId="381CB249" w14:textId="77777777" w:rsidR="00D53799" w:rsidRPr="00D53799" w:rsidRDefault="00D53799" w:rsidP="00D53799">
      <w:pPr>
        <w:pStyle w:val="Default"/>
        <w:numPr>
          <w:ilvl w:val="0"/>
          <w:numId w:val="2"/>
        </w:numPr>
        <w:spacing w:after="192"/>
        <w:rPr>
          <w:sz w:val="20"/>
          <w:szCs w:val="20"/>
        </w:rPr>
      </w:pPr>
      <w:r w:rsidRPr="00D53799">
        <w:rPr>
          <w:sz w:val="20"/>
          <w:szCs w:val="20"/>
        </w:rPr>
        <w:t xml:space="preserve">Copying the column of current Student OPIDs into the request sheet you send to NursingStudent@ohiohealth.com. </w:t>
      </w:r>
    </w:p>
    <w:p w14:paraId="5CF8306E" w14:textId="304DEA27" w:rsidR="00D53799" w:rsidRPr="00D53799" w:rsidRDefault="00D53799" w:rsidP="00D53799">
      <w:pPr>
        <w:pStyle w:val="Default"/>
        <w:numPr>
          <w:ilvl w:val="0"/>
          <w:numId w:val="2"/>
        </w:numPr>
        <w:spacing w:after="192"/>
        <w:rPr>
          <w:sz w:val="20"/>
          <w:szCs w:val="20"/>
        </w:rPr>
      </w:pPr>
      <w:r w:rsidRPr="00D53799">
        <w:rPr>
          <w:sz w:val="20"/>
          <w:szCs w:val="20"/>
        </w:rPr>
        <w:t xml:space="preserve">Identifying student names and OPIDs who are no longer a part of your program. Send the list to Susan.Falconi@ohiohealth.com to have them removed from OhioHealth University. </w:t>
      </w:r>
    </w:p>
    <w:p w14:paraId="3866C919" w14:textId="77777777" w:rsidR="00D53799" w:rsidRDefault="00D53799" w:rsidP="00D53799">
      <w:pPr>
        <w:pStyle w:val="Default"/>
        <w:rPr>
          <w:sz w:val="22"/>
          <w:szCs w:val="22"/>
        </w:rPr>
      </w:pPr>
    </w:p>
    <w:p w14:paraId="5A3D9574" w14:textId="77777777" w:rsidR="00D53799" w:rsidRDefault="00D53799" w:rsidP="00D53799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LMS Reporting Webinar </w:t>
      </w:r>
    </w:p>
    <w:p w14:paraId="5EF9BA39" w14:textId="09420A2E" w:rsidR="00D53799" w:rsidRPr="00D53799" w:rsidRDefault="00D53799" w:rsidP="00D53799">
      <w:pPr>
        <w:pStyle w:val="Default"/>
        <w:rPr>
          <w:color w:val="auto"/>
          <w:sz w:val="22"/>
          <w:szCs w:val="22"/>
          <w:u w:val="single"/>
        </w:rPr>
      </w:pPr>
      <w:r>
        <w:rPr>
          <w:sz w:val="22"/>
          <w:szCs w:val="22"/>
        </w:rPr>
        <w:t xml:space="preserve">Review this webinar recording for more information about running reports and managing </w:t>
      </w:r>
      <w:r>
        <w:rPr>
          <w:sz w:val="22"/>
          <w:szCs w:val="22"/>
        </w:rPr>
        <w:t>students &amp; instructors.</w:t>
      </w:r>
    </w:p>
    <w:sectPr w:rsidR="00D53799" w:rsidRPr="00D53799" w:rsidSect="00793997">
      <w:head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51AA7" w14:textId="77777777" w:rsidR="00D1162F" w:rsidRDefault="00D1162F" w:rsidP="0086576D">
      <w:r>
        <w:separator/>
      </w:r>
    </w:p>
  </w:endnote>
  <w:endnote w:type="continuationSeparator" w:id="0">
    <w:p w14:paraId="602EC31C" w14:textId="77777777" w:rsidR="00D1162F" w:rsidRDefault="00D1162F" w:rsidP="00865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25312" w14:textId="77777777" w:rsidR="00D1162F" w:rsidRDefault="00D1162F" w:rsidP="0086576D">
      <w:r>
        <w:separator/>
      </w:r>
    </w:p>
  </w:footnote>
  <w:footnote w:type="continuationSeparator" w:id="0">
    <w:p w14:paraId="1D0C7DE7" w14:textId="77777777" w:rsidR="00D1162F" w:rsidRDefault="00D1162F" w:rsidP="00865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71878" w14:textId="7D5F9EC2" w:rsidR="0086576D" w:rsidRDefault="009A5A02">
    <w:pPr>
      <w:pStyle w:val="Header"/>
    </w:pPr>
    <w:r>
      <w:rPr>
        <w:rFonts w:ascii="Segoe UI" w:hAnsi="Segoe UI" w:cs="Segoe UI"/>
        <w:noProof/>
        <w:color w:val="444444"/>
        <w:sz w:val="20"/>
        <w:szCs w:val="20"/>
      </w:rPr>
      <w:drawing>
        <wp:inline distT="0" distB="0" distL="0" distR="0" wp14:anchorId="649A0FF0" wp14:editId="40BF1399">
          <wp:extent cx="1900555" cy="421640"/>
          <wp:effectExtent l="0" t="0" r="4445" b="0"/>
          <wp:docPr id="3" name="Picture 3" descr="ohiohealth_blue.esour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hiohealth_blue.esour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0555" cy="421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6576D">
      <w:rPr>
        <w:noProof/>
      </w:rPr>
      <w:drawing>
        <wp:anchor distT="0" distB="0" distL="114300" distR="114300" simplePos="0" relativeHeight="251658240" behindDoc="1" locked="0" layoutInCell="1" allowOverlap="1" wp14:anchorId="2D1EC679" wp14:editId="10B0E7B4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7772400" cy="10058400"/>
          <wp:effectExtent l="0" t="0" r="0" b="0"/>
          <wp:wrapNone/>
          <wp:docPr id="4" name="Picture 4" descr="/Users/creativeservicesfour/Desktop/Untitled-1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creativeservicesfour/Desktop/Untitled-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327E13" w14:textId="77777777" w:rsidR="0086576D" w:rsidRDefault="008657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21325"/>
    <w:multiLevelType w:val="hybridMultilevel"/>
    <w:tmpl w:val="5BAC6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DD5BF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75575190">
    <w:abstractNumId w:val="1"/>
  </w:num>
  <w:num w:numId="2" w16cid:durableId="1242447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76D"/>
    <w:rsid w:val="001374BE"/>
    <w:rsid w:val="003279EC"/>
    <w:rsid w:val="006C3568"/>
    <w:rsid w:val="00793997"/>
    <w:rsid w:val="0086576D"/>
    <w:rsid w:val="009A5A02"/>
    <w:rsid w:val="00A66A38"/>
    <w:rsid w:val="00B117F8"/>
    <w:rsid w:val="00B2539E"/>
    <w:rsid w:val="00C6343E"/>
    <w:rsid w:val="00C90524"/>
    <w:rsid w:val="00D1162F"/>
    <w:rsid w:val="00D5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8D8251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57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576D"/>
  </w:style>
  <w:style w:type="paragraph" w:styleId="Footer">
    <w:name w:val="footer"/>
    <w:basedOn w:val="Normal"/>
    <w:link w:val="FooterChar"/>
    <w:uiPriority w:val="99"/>
    <w:unhideWhenUsed/>
    <w:rsid w:val="008657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576D"/>
  </w:style>
  <w:style w:type="paragraph" w:styleId="BalloonText">
    <w:name w:val="Balloon Text"/>
    <w:basedOn w:val="Normal"/>
    <w:link w:val="BalloonTextChar"/>
    <w:uiPriority w:val="99"/>
    <w:semiHidden/>
    <w:unhideWhenUsed/>
    <w:rsid w:val="009A5A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A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11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53799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3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2" Type="http://schemas.openxmlformats.org/officeDocument/2006/relationships/customXml" Target="../customXml/item2.xml"/><Relationship Id="rId16" Type="http://schemas.openxmlformats.org/officeDocument/2006/relationships/image" Target="media/image7.e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image" Target="media/image6.emf"/><Relationship Id="rId10" Type="http://schemas.openxmlformats.org/officeDocument/2006/relationships/image" Target="media/image1.emf"/><Relationship Id="rId19" Type="http://schemas.openxmlformats.org/officeDocument/2006/relationships/image" Target="media/image10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jpeg"/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5B326F1643B744B9115C3B1F03E7BD" ma:contentTypeVersion="9" ma:contentTypeDescription="Create a new document." ma:contentTypeScope="" ma:versionID="91a6eacbc0572e343203bdf374b6c6c8">
  <xsd:schema xmlns:xsd="http://www.w3.org/2001/XMLSchema" xmlns:xs="http://www.w3.org/2001/XMLSchema" xmlns:p="http://schemas.microsoft.com/office/2006/metadata/properties" xmlns:ns2="2bdbeb54-1121-4205-95aa-2d0171d0d375" xmlns:ns3="edb5b8fe-495e-4b6a-b378-361a0ea93ca8" targetNamespace="http://schemas.microsoft.com/office/2006/metadata/properties" ma:root="true" ma:fieldsID="e82b692615989967ac3c00d42ed49d04" ns2:_="" ns3:_="">
    <xsd:import namespace="2bdbeb54-1121-4205-95aa-2d0171d0d375"/>
    <xsd:import namespace="edb5b8fe-495e-4b6a-b378-361a0ea93c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eb54-1121-4205-95aa-2d0171d0d3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0c72174-30bc-4ff0-9987-16f35674a6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5b8fe-495e-4b6a-b378-361a0ea93ca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6f9e455-a3bf-4dc4-8ec3-6dbec1f69089}" ma:internalName="TaxCatchAll" ma:showField="CatchAllData" ma:web="edb5b8fe-495e-4b6a-b378-361a0ea93c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dbeb54-1121-4205-95aa-2d0171d0d375">
      <Terms xmlns="http://schemas.microsoft.com/office/infopath/2007/PartnerControls"/>
    </lcf76f155ced4ddcb4097134ff3c332f>
    <TaxCatchAll xmlns="edb5b8fe-495e-4b6a-b378-361a0ea93ca8" xsi:nil="true"/>
  </documentManagement>
</p:properties>
</file>

<file path=customXml/itemProps1.xml><?xml version="1.0" encoding="utf-8"?>
<ds:datastoreItem xmlns:ds="http://schemas.openxmlformats.org/officeDocument/2006/customXml" ds:itemID="{2A04C281-91E0-4123-B0B8-8B8BA1E14B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dbeb54-1121-4205-95aa-2d0171d0d375"/>
    <ds:schemaRef ds:uri="edb5b8fe-495e-4b6a-b378-361a0ea93c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35BCDC-8F91-4A19-BCD0-19588F10EE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D6486A-3E37-4D1D-9DB6-C7D4473DF411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2bdbeb54-1121-4205-95aa-2d0171d0d375"/>
    <ds:schemaRef ds:uri="edb5b8fe-495e-4b6a-b378-361a0ea93c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355</Words>
  <Characters>2024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OHIOHEALTH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O'Brien, Kelly</cp:lastModifiedBy>
  <cp:revision>2</cp:revision>
  <cp:lastPrinted>2019-07-17T16:01:00Z</cp:lastPrinted>
  <dcterms:created xsi:type="dcterms:W3CDTF">2024-07-25T17:58:00Z</dcterms:created>
  <dcterms:modified xsi:type="dcterms:W3CDTF">2024-07-25T17:58:00Z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0x010100185B326F1643B744B9115C3B1F03E7BD</vt:lpwstr>
  </property>
  <property fmtid="{D5CDD505-2E9C-101B-9397-08002B2CF9AE}" pid="3" name="MSIP_Label_46560c4e-ab80-4aaf-ab08-176459e4a32e_Enabled">
    <vt:lpwstr>true</vt:lpwstr>
  </property>
  <property fmtid="{D5CDD505-2E9C-101B-9397-08002B2CF9AE}" pid="4" name="MSIP_Label_46560c4e-ab80-4aaf-ab08-176459e4a32e_SetDate">
    <vt:lpwstr>2024-07-25T17:58:11Z</vt:lpwstr>
  </property>
  <property fmtid="{D5CDD505-2E9C-101B-9397-08002B2CF9AE}" pid="5" name="MSIP_Label_46560c4e-ab80-4aaf-ab08-176459e4a32e_Method">
    <vt:lpwstr>Standard</vt:lpwstr>
  </property>
  <property fmtid="{D5CDD505-2E9C-101B-9397-08002B2CF9AE}" pid="6" name="MSIP_Label_46560c4e-ab80-4aaf-ab08-176459e4a32e_Name">
    <vt:lpwstr>Public Data</vt:lpwstr>
  </property>
  <property fmtid="{D5CDD505-2E9C-101B-9397-08002B2CF9AE}" pid="7" name="MSIP_Label_46560c4e-ab80-4aaf-ab08-176459e4a32e_SiteId">
    <vt:lpwstr>ba7b40ad-9d43-487a-8f2d-21e287e98488</vt:lpwstr>
  </property>
  <property fmtid="{D5CDD505-2E9C-101B-9397-08002B2CF9AE}" pid="8" name="MSIP_Label_46560c4e-ab80-4aaf-ab08-176459e4a32e_ActionId">
    <vt:lpwstr>31367f05-3735-447c-a27a-4e3d4038270f</vt:lpwstr>
  </property>
  <property fmtid="{D5CDD505-2E9C-101B-9397-08002B2CF9AE}" pid="9" name="MSIP_Label_46560c4e-ab80-4aaf-ab08-176459e4a32e_ContentBits">
    <vt:lpwstr>0</vt:lpwstr>
  </property>
</Properties>
</file>