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95E95" w14:textId="77777777" w:rsidR="004E2536" w:rsidRDefault="00EE448C">
      <w:r>
        <w:rPr>
          <w:noProof/>
        </w:rPr>
        <w:drawing>
          <wp:anchor distT="0" distB="0" distL="114300" distR="114300" simplePos="0" relativeHeight="251658240" behindDoc="1" locked="0" layoutInCell="1" allowOverlap="1" wp14:anchorId="5C18E666" wp14:editId="424BBEE8">
            <wp:simplePos x="0" y="0"/>
            <wp:positionH relativeFrom="column">
              <wp:posOffset>1685925</wp:posOffset>
            </wp:positionH>
            <wp:positionV relativeFrom="paragraph">
              <wp:posOffset>0</wp:posOffset>
            </wp:positionV>
            <wp:extent cx="182880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1375" y="21346"/>
                <wp:lineTo x="213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DE5D68" w14:textId="77777777" w:rsidR="00EE448C" w:rsidRDefault="00EE448C"/>
    <w:p w14:paraId="4BB25278" w14:textId="77777777" w:rsidR="00D47D9C" w:rsidRDefault="00D47D9C" w:rsidP="00EE448C">
      <w:pPr>
        <w:spacing w:after="0" w:line="240" w:lineRule="auto"/>
        <w:rPr>
          <w:sz w:val="28"/>
          <w:szCs w:val="28"/>
        </w:rPr>
      </w:pPr>
    </w:p>
    <w:p w14:paraId="1312B0D2" w14:textId="77777777" w:rsidR="00D47D9C" w:rsidRDefault="00D47D9C" w:rsidP="00EE448C">
      <w:pPr>
        <w:spacing w:after="0" w:line="240" w:lineRule="auto"/>
        <w:rPr>
          <w:sz w:val="28"/>
          <w:szCs w:val="28"/>
        </w:rPr>
      </w:pPr>
    </w:p>
    <w:p w14:paraId="4F1618FE" w14:textId="77777777" w:rsidR="00D47D9C" w:rsidRDefault="00D47D9C" w:rsidP="00EE448C">
      <w:pPr>
        <w:spacing w:after="0" w:line="240" w:lineRule="auto"/>
        <w:rPr>
          <w:sz w:val="28"/>
          <w:szCs w:val="28"/>
        </w:rPr>
      </w:pPr>
    </w:p>
    <w:p w14:paraId="1DC9A4AA" w14:textId="77777777" w:rsidR="00EE448C" w:rsidRDefault="00EE448C" w:rsidP="00EE448C">
      <w:pPr>
        <w:spacing w:after="0" w:line="240" w:lineRule="auto"/>
        <w:rPr>
          <w:sz w:val="28"/>
          <w:szCs w:val="28"/>
        </w:rPr>
      </w:pPr>
      <w:r w:rsidRPr="00EE448C">
        <w:rPr>
          <w:sz w:val="28"/>
          <w:szCs w:val="28"/>
        </w:rPr>
        <w:t>We will again be welcoming Nursing Student Clinical rotations at McLaren Macomb beginning June 8, 2020.</w:t>
      </w:r>
    </w:p>
    <w:p w14:paraId="5BBEBFCF" w14:textId="77777777" w:rsidR="00EE448C" w:rsidRPr="00EE448C" w:rsidRDefault="00EE448C" w:rsidP="00EE448C">
      <w:pPr>
        <w:spacing w:after="0" w:line="240" w:lineRule="auto"/>
        <w:rPr>
          <w:sz w:val="28"/>
          <w:szCs w:val="28"/>
        </w:rPr>
      </w:pPr>
    </w:p>
    <w:p w14:paraId="3FD14EED" w14:textId="77777777" w:rsidR="00EE448C" w:rsidRDefault="00EE448C" w:rsidP="00EE448C">
      <w:pPr>
        <w:spacing w:after="0" w:line="240" w:lineRule="auto"/>
        <w:rPr>
          <w:sz w:val="28"/>
          <w:szCs w:val="28"/>
        </w:rPr>
      </w:pPr>
      <w:r w:rsidRPr="00EE448C">
        <w:rPr>
          <w:sz w:val="28"/>
          <w:szCs w:val="28"/>
        </w:rPr>
        <w:t>Per McLaren Macomb guidelines, the following criteria are put into place for the protection of our staff, patients, and the students</w:t>
      </w:r>
      <w:r>
        <w:rPr>
          <w:sz w:val="28"/>
          <w:szCs w:val="28"/>
        </w:rPr>
        <w:t>:</w:t>
      </w:r>
    </w:p>
    <w:p w14:paraId="5BCDB50F" w14:textId="77777777" w:rsidR="00EE448C" w:rsidRDefault="00EE448C" w:rsidP="00EE448C">
      <w:pPr>
        <w:spacing w:after="0" w:line="240" w:lineRule="auto"/>
        <w:rPr>
          <w:sz w:val="28"/>
          <w:szCs w:val="28"/>
        </w:rPr>
      </w:pPr>
    </w:p>
    <w:p w14:paraId="7DA7EDEA" w14:textId="77777777" w:rsidR="00EE448C" w:rsidRDefault="00EE448C" w:rsidP="00EE448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E448C">
        <w:rPr>
          <w:sz w:val="28"/>
          <w:szCs w:val="28"/>
        </w:rPr>
        <w:t>Students are eligible to return on 6/8/2020.</w:t>
      </w:r>
    </w:p>
    <w:p w14:paraId="2E5F38AC" w14:textId="77777777" w:rsidR="00D47D9C" w:rsidRPr="00EE448C" w:rsidRDefault="00D47D9C" w:rsidP="00D47D9C">
      <w:pPr>
        <w:pStyle w:val="ListParagraph"/>
        <w:spacing w:after="0" w:line="240" w:lineRule="auto"/>
        <w:rPr>
          <w:sz w:val="28"/>
          <w:szCs w:val="28"/>
        </w:rPr>
      </w:pPr>
    </w:p>
    <w:p w14:paraId="160DF255" w14:textId="6B2D50E3" w:rsidR="00EE448C" w:rsidRDefault="00EE448C" w:rsidP="00EE448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E448C">
        <w:rPr>
          <w:sz w:val="28"/>
          <w:szCs w:val="28"/>
        </w:rPr>
        <w:t xml:space="preserve">Will follow hospital guidelines for screening and use of </w:t>
      </w:r>
      <w:proofErr w:type="gramStart"/>
      <w:r w:rsidRPr="00EE448C">
        <w:rPr>
          <w:sz w:val="28"/>
          <w:szCs w:val="28"/>
        </w:rPr>
        <w:t>PPE.</w:t>
      </w:r>
      <w:proofErr w:type="gramEnd"/>
    </w:p>
    <w:p w14:paraId="3016642C" w14:textId="77777777" w:rsidR="00D47D9C" w:rsidRPr="00D47D9C" w:rsidRDefault="00D47D9C" w:rsidP="00D47D9C">
      <w:pPr>
        <w:spacing w:after="0" w:line="240" w:lineRule="auto"/>
        <w:rPr>
          <w:sz w:val="28"/>
          <w:szCs w:val="28"/>
        </w:rPr>
      </w:pPr>
    </w:p>
    <w:p w14:paraId="660DB5C9" w14:textId="0D25D692" w:rsidR="00EE448C" w:rsidRDefault="00EE448C" w:rsidP="00EE448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E448C">
        <w:rPr>
          <w:sz w:val="28"/>
          <w:szCs w:val="28"/>
        </w:rPr>
        <w:t>Hospital will provide PPE to be used in clinical areas and clinical duties.</w:t>
      </w:r>
    </w:p>
    <w:p w14:paraId="7FA554C2" w14:textId="77777777" w:rsidR="0051423F" w:rsidRDefault="0051423F" w:rsidP="0051423F">
      <w:pPr>
        <w:pStyle w:val="ListParagraph"/>
        <w:spacing w:after="0" w:line="240" w:lineRule="auto"/>
        <w:rPr>
          <w:sz w:val="28"/>
          <w:szCs w:val="28"/>
        </w:rPr>
      </w:pPr>
    </w:p>
    <w:p w14:paraId="6EE452B7" w14:textId="77777777" w:rsidR="0051423F" w:rsidRDefault="0051423F" w:rsidP="0051423F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PPE use should include appropriate mask and gloves.</w:t>
      </w:r>
    </w:p>
    <w:p w14:paraId="48463B1A" w14:textId="77777777" w:rsidR="0051423F" w:rsidRPr="0051423F" w:rsidRDefault="0051423F" w:rsidP="0051423F">
      <w:pPr>
        <w:pStyle w:val="ListParagraph"/>
        <w:ind w:left="1080"/>
        <w:rPr>
          <w:sz w:val="28"/>
          <w:szCs w:val="28"/>
        </w:rPr>
      </w:pPr>
    </w:p>
    <w:p w14:paraId="495641C4" w14:textId="77777777" w:rsidR="0051423F" w:rsidRDefault="0051423F" w:rsidP="0051423F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Gowns will be provided based on patient care needs.</w:t>
      </w:r>
    </w:p>
    <w:p w14:paraId="3703DD00" w14:textId="77777777" w:rsidR="00D47D9C" w:rsidRPr="0051423F" w:rsidRDefault="00D47D9C" w:rsidP="0051423F">
      <w:pPr>
        <w:pStyle w:val="ListParagraph"/>
        <w:spacing w:after="0" w:line="240" w:lineRule="auto"/>
        <w:rPr>
          <w:sz w:val="28"/>
          <w:szCs w:val="28"/>
        </w:rPr>
      </w:pPr>
    </w:p>
    <w:p w14:paraId="2A4221F1" w14:textId="77777777" w:rsidR="00D47D9C" w:rsidRDefault="00EE448C" w:rsidP="00D47D9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EE448C">
        <w:rPr>
          <w:sz w:val="28"/>
          <w:szCs w:val="28"/>
        </w:rPr>
        <w:t>Students will not personally care for COVID positive or suspected patients.</w:t>
      </w:r>
    </w:p>
    <w:p w14:paraId="78511F5D" w14:textId="77777777" w:rsidR="00D47D9C" w:rsidRPr="00D47D9C" w:rsidRDefault="00D47D9C" w:rsidP="00D47D9C">
      <w:pPr>
        <w:spacing w:after="0" w:line="240" w:lineRule="auto"/>
        <w:rPr>
          <w:sz w:val="28"/>
          <w:szCs w:val="28"/>
        </w:rPr>
      </w:pPr>
    </w:p>
    <w:p w14:paraId="5B2D28CC" w14:textId="6B036436" w:rsidR="00D47D9C" w:rsidRDefault="00EE448C" w:rsidP="00D47D9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</w:t>
      </w:r>
      <w:r w:rsidR="0051423F">
        <w:rPr>
          <w:sz w:val="28"/>
          <w:szCs w:val="28"/>
        </w:rPr>
        <w:t>he hospital</w:t>
      </w:r>
      <w:r>
        <w:rPr>
          <w:sz w:val="28"/>
          <w:szCs w:val="28"/>
        </w:rPr>
        <w:t xml:space="preserve"> will not issue N-95 respirator masks.</w:t>
      </w:r>
      <w:bookmarkStart w:id="0" w:name="_GoBack"/>
      <w:bookmarkEnd w:id="0"/>
    </w:p>
    <w:p w14:paraId="6E82F73E" w14:textId="77777777" w:rsidR="00D47D9C" w:rsidRPr="00D47D9C" w:rsidRDefault="00D47D9C" w:rsidP="00D47D9C">
      <w:pPr>
        <w:spacing w:after="0" w:line="240" w:lineRule="auto"/>
        <w:rPr>
          <w:sz w:val="28"/>
          <w:szCs w:val="28"/>
        </w:rPr>
      </w:pPr>
    </w:p>
    <w:p w14:paraId="3153FD43" w14:textId="77777777" w:rsidR="00EE448C" w:rsidRDefault="00EE448C" w:rsidP="00EE448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Students will not be referred to employee health.</w:t>
      </w:r>
    </w:p>
    <w:p w14:paraId="7E27B101" w14:textId="77777777" w:rsidR="00D47D9C" w:rsidRPr="00D47D9C" w:rsidRDefault="00D47D9C" w:rsidP="00D47D9C">
      <w:pPr>
        <w:spacing w:after="0" w:line="240" w:lineRule="auto"/>
        <w:rPr>
          <w:sz w:val="28"/>
          <w:szCs w:val="28"/>
        </w:rPr>
      </w:pPr>
    </w:p>
    <w:p w14:paraId="53BE6002" w14:textId="77777777" w:rsidR="00D47D9C" w:rsidRDefault="00EE448C" w:rsidP="00D47D9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Students with symptoms suspect for COVID will be </w:t>
      </w:r>
      <w:proofErr w:type="gramStart"/>
      <w:r>
        <w:rPr>
          <w:sz w:val="28"/>
          <w:szCs w:val="28"/>
        </w:rPr>
        <w:t>referred back</w:t>
      </w:r>
      <w:proofErr w:type="gramEnd"/>
      <w:r>
        <w:rPr>
          <w:sz w:val="28"/>
          <w:szCs w:val="28"/>
        </w:rPr>
        <w:t xml:space="preserve"> to their schools for evaluation and management. </w:t>
      </w:r>
    </w:p>
    <w:p w14:paraId="49761540" w14:textId="77777777" w:rsidR="00D47D9C" w:rsidRPr="00D47D9C" w:rsidRDefault="00D47D9C" w:rsidP="00D47D9C">
      <w:pPr>
        <w:spacing w:after="0" w:line="240" w:lineRule="auto"/>
        <w:rPr>
          <w:sz w:val="28"/>
          <w:szCs w:val="28"/>
        </w:rPr>
      </w:pPr>
    </w:p>
    <w:p w14:paraId="521A2100" w14:textId="77777777" w:rsidR="00EE448C" w:rsidRDefault="00EE448C" w:rsidP="00D47D9C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Students should remain out until cleared by their school and personal physician to return, based on McLaren Macomb’s minimum criteria for return to student activities. </w:t>
      </w:r>
    </w:p>
    <w:p w14:paraId="4F70D44A" w14:textId="77777777" w:rsidR="00D47D9C" w:rsidRPr="00D47D9C" w:rsidRDefault="00D47D9C" w:rsidP="00D47D9C">
      <w:pPr>
        <w:spacing w:after="0" w:line="240" w:lineRule="auto"/>
        <w:ind w:left="1080"/>
        <w:rPr>
          <w:sz w:val="28"/>
          <w:szCs w:val="28"/>
        </w:rPr>
      </w:pPr>
    </w:p>
    <w:p w14:paraId="368D0C2D" w14:textId="77777777" w:rsidR="00EE448C" w:rsidRPr="00EE448C" w:rsidRDefault="00EE448C" w:rsidP="00D47D9C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To return, a form will need to be completed and signed by their respective school and physician.</w:t>
      </w:r>
    </w:p>
    <w:sectPr w:rsidR="00EE448C" w:rsidRPr="00EE44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FC484" w14:textId="77777777" w:rsidR="00D47D9C" w:rsidRDefault="00D47D9C" w:rsidP="00D47D9C">
      <w:pPr>
        <w:spacing w:after="0" w:line="240" w:lineRule="auto"/>
      </w:pPr>
      <w:r>
        <w:separator/>
      </w:r>
    </w:p>
  </w:endnote>
  <w:endnote w:type="continuationSeparator" w:id="0">
    <w:p w14:paraId="19AFABD0" w14:textId="77777777" w:rsidR="00D47D9C" w:rsidRDefault="00D47D9C" w:rsidP="00D4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3F0D9" w14:textId="77777777" w:rsidR="00D47D9C" w:rsidRDefault="00D47D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D6A38" w14:textId="77777777" w:rsidR="00D47D9C" w:rsidRPr="00D47D9C" w:rsidRDefault="00D47D9C" w:rsidP="00D47D9C">
    <w:pPr>
      <w:pStyle w:val="Footer"/>
      <w:jc w:val="right"/>
      <w:rPr>
        <w:sz w:val="16"/>
        <w:szCs w:val="16"/>
      </w:rPr>
    </w:pPr>
    <w:r w:rsidRPr="00D47D9C">
      <w:rPr>
        <w:sz w:val="16"/>
        <w:szCs w:val="16"/>
      </w:rPr>
      <w:t>6.10.20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EA38A" w14:textId="77777777" w:rsidR="00D47D9C" w:rsidRDefault="00D47D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79AAD" w14:textId="77777777" w:rsidR="00D47D9C" w:rsidRDefault="00D47D9C" w:rsidP="00D47D9C">
      <w:pPr>
        <w:spacing w:after="0" w:line="240" w:lineRule="auto"/>
      </w:pPr>
      <w:r>
        <w:separator/>
      </w:r>
    </w:p>
  </w:footnote>
  <w:footnote w:type="continuationSeparator" w:id="0">
    <w:p w14:paraId="35582DFE" w14:textId="77777777" w:rsidR="00D47D9C" w:rsidRDefault="00D47D9C" w:rsidP="00D47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3E943" w14:textId="77777777" w:rsidR="00D47D9C" w:rsidRDefault="00D47D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D8A0F" w14:textId="1A08ED9A" w:rsidR="00D47D9C" w:rsidRDefault="00D47D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168F6" w14:textId="77777777" w:rsidR="00D47D9C" w:rsidRDefault="00D47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50DD4"/>
    <w:multiLevelType w:val="hybridMultilevel"/>
    <w:tmpl w:val="733C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8C"/>
    <w:rsid w:val="00074861"/>
    <w:rsid w:val="004E2536"/>
    <w:rsid w:val="0051423F"/>
    <w:rsid w:val="00D47D9C"/>
    <w:rsid w:val="00EE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B7A121"/>
  <w15:chartTrackingRefBased/>
  <w15:docId w15:val="{9CF58789-33C1-46AB-A594-8395AE38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4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7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D9C"/>
  </w:style>
  <w:style w:type="paragraph" w:styleId="Footer">
    <w:name w:val="footer"/>
    <w:basedOn w:val="Normal"/>
    <w:link w:val="FooterChar"/>
    <w:uiPriority w:val="99"/>
    <w:unhideWhenUsed/>
    <w:rsid w:val="00D47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Mrosewske, Rose</dc:creator>
  <cp:keywords/>
  <dc:description/>
  <cp:lastModifiedBy>Mrosewske, Rose</cp:lastModifiedBy>
  <cp:revision>2</cp:revision>
  <cp:lastPrinted>2020-06-10T15:58:00Z</cp:lastPrinted>
  <dcterms:created xsi:type="dcterms:W3CDTF">2020-06-10T17:04:00Z</dcterms:created>
  <dcterms:modified xsi:type="dcterms:W3CDTF">2020-06-10T17:04:00Z</dcterms:modified>
</cp:coreProperties>
</file>